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BF" w:rsidRDefault="006705BF">
      <w:pPr>
        <w:spacing w:after="150" w:line="240" w:lineRule="auto"/>
        <w:jc w:val="center"/>
        <w:rPr>
          <w:rFonts w:ascii="Arial" w:hAnsi="Arial" w:cs="Arial"/>
          <w:sz w:val="24"/>
          <w:szCs w:val="24"/>
          <w:lang w:val="en-US"/>
        </w:rPr>
      </w:pPr>
      <w:bookmarkStart w:id="0" w:name="_GoBack"/>
      <w:bookmarkEnd w:id="0"/>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1D07D5">
      <w:pPr>
        <w:jc w:val="center"/>
        <w:rPr>
          <w:rFonts w:ascii="Arial" w:hAnsi="Arial" w:cs="Arial"/>
          <w:b/>
          <w:sz w:val="28"/>
          <w:szCs w:val="28"/>
          <w:lang w:val="en-US"/>
        </w:rPr>
      </w:pPr>
      <w:r>
        <w:rPr>
          <w:rFonts w:ascii="Arial" w:hAnsi="Arial" w:cs="Arial"/>
          <w:b/>
          <w:sz w:val="28"/>
          <w:szCs w:val="28"/>
          <w:lang w:val="en-US"/>
        </w:rPr>
        <w:t>JCN</w:t>
      </w:r>
    </w:p>
    <w:p w:rsidR="006705BF" w:rsidRDefault="001D07D5">
      <w:pPr>
        <w:pStyle w:val="Titolo6"/>
        <w:jc w:val="center"/>
        <w:rPr>
          <w:rFonts w:ascii="Arial" w:hAnsi="Arial" w:cs="Arial"/>
          <w:color w:val="auto"/>
          <w:sz w:val="24"/>
          <w:szCs w:val="24"/>
        </w:rPr>
      </w:pPr>
      <w:r>
        <w:rPr>
          <w:rFonts w:ascii="Arial" w:hAnsi="Arial" w:cs="Arial"/>
          <w:color w:val="auto"/>
          <w:sz w:val="24"/>
          <w:szCs w:val="24"/>
          <w:lang w:val="en-US"/>
        </w:rPr>
        <w:t>Minutes</w:t>
      </w:r>
      <w:r>
        <w:rPr>
          <w:rFonts w:ascii="Arial" w:hAnsi="Arial" w:cs="Arial"/>
          <w:color w:val="auto"/>
          <w:sz w:val="24"/>
          <w:szCs w:val="24"/>
        </w:rPr>
        <w:t xml:space="preserve"> of the Internal Meeting</w:t>
      </w:r>
    </w:p>
    <w:p w:rsidR="006705BF" w:rsidRDefault="006705BF">
      <w:pPr>
        <w:rPr>
          <w:rFonts w:ascii="Arial" w:hAnsi="Arial" w:cs="Arial"/>
          <w:b/>
          <w:sz w:val="24"/>
          <w:szCs w:val="24"/>
          <w:lang w:val="en-GB"/>
        </w:rPr>
      </w:pPr>
    </w:p>
    <w:p w:rsidR="006705BF" w:rsidRDefault="001D07D5">
      <w:pPr>
        <w:jc w:val="center"/>
        <w:rPr>
          <w:rFonts w:ascii="Arial" w:hAnsi="Arial" w:cs="Arial"/>
          <w:b/>
          <w:sz w:val="24"/>
          <w:szCs w:val="24"/>
          <w:lang w:val="en-GB"/>
        </w:rPr>
      </w:pPr>
      <w:r>
        <w:rPr>
          <w:rFonts w:ascii="Arial" w:hAnsi="Arial" w:cs="Arial"/>
          <w:b/>
          <w:sz w:val="24"/>
          <w:szCs w:val="24"/>
          <w:lang w:val="en-GB"/>
        </w:rPr>
        <w:t>Held in Schwerin (Germany), on 24.04.2013</w:t>
      </w:r>
    </w:p>
    <w:p w:rsidR="006705BF" w:rsidRDefault="001D07D5">
      <w:pPr>
        <w:jc w:val="center"/>
        <w:rPr>
          <w:rFonts w:ascii="Arial" w:hAnsi="Arial" w:cs="Arial"/>
          <w:b/>
          <w:sz w:val="24"/>
          <w:szCs w:val="24"/>
          <w:lang w:val="en-GB"/>
        </w:rPr>
      </w:pPr>
      <w:r>
        <w:rPr>
          <w:rFonts w:ascii="Arial" w:hAnsi="Arial" w:cs="Arial"/>
          <w:b/>
          <w:sz w:val="24"/>
          <w:szCs w:val="24"/>
          <w:lang w:val="en-GB"/>
        </w:rPr>
        <w:t>In preparation of the second Transnational Workshop</w:t>
      </w:r>
    </w:p>
    <w:p w:rsidR="006705BF" w:rsidRDefault="006705BF">
      <w:pPr>
        <w:spacing w:after="150" w:line="240" w:lineRule="auto"/>
        <w:jc w:val="center"/>
        <w:rPr>
          <w:rFonts w:ascii="Arial" w:hAnsi="Arial" w:cs="Arial"/>
          <w:b/>
          <w:sz w:val="24"/>
          <w:szCs w:val="24"/>
          <w:lang w:val="en-US"/>
        </w:rPr>
      </w:pPr>
    </w:p>
    <w:p w:rsidR="006705BF" w:rsidRDefault="001D07D5">
      <w:pPr>
        <w:spacing w:after="150" w:line="240" w:lineRule="auto"/>
        <w:jc w:val="center"/>
        <w:rPr>
          <w:rFonts w:ascii="Arial" w:hAnsi="Arial" w:cs="Arial"/>
          <w:b/>
          <w:sz w:val="24"/>
          <w:szCs w:val="24"/>
          <w:lang w:val="en-US"/>
        </w:rPr>
      </w:pPr>
      <w:r>
        <w:rPr>
          <w:rFonts w:ascii="Arial" w:hAnsi="Arial" w:cs="Arial"/>
          <w:b/>
          <w:sz w:val="24"/>
          <w:szCs w:val="24"/>
          <w:lang w:val="en-US"/>
        </w:rPr>
        <w:t>Ministry of Justice Mecklenburg-Western Pomerania</w:t>
      </w: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6705BF">
      <w:pPr>
        <w:spacing w:after="150" w:line="240" w:lineRule="auto"/>
        <w:jc w:val="center"/>
        <w:rPr>
          <w:rFonts w:ascii="Arial" w:hAnsi="Arial" w:cs="Arial"/>
          <w:sz w:val="24"/>
          <w:szCs w:val="24"/>
          <w:lang w:val="en-US"/>
        </w:rPr>
      </w:pPr>
    </w:p>
    <w:p w:rsidR="006705BF" w:rsidRDefault="001D07D5">
      <w:pPr>
        <w:suppressAutoHyphens w:val="0"/>
        <w:spacing w:after="0" w:line="240" w:lineRule="auto"/>
        <w:rPr>
          <w:rFonts w:ascii="Arial" w:hAnsi="Arial" w:cs="Arial"/>
          <w:lang w:val="en-US"/>
        </w:rPr>
      </w:pPr>
      <w:r>
        <w:rPr>
          <w:rFonts w:ascii="Arial" w:hAnsi="Arial" w:cs="Arial"/>
          <w:lang w:val="en-US"/>
        </w:rPr>
        <w:br w:type="page"/>
      </w:r>
    </w:p>
    <w:p w:rsidR="006705BF" w:rsidRDefault="001D07D5">
      <w:pPr>
        <w:pStyle w:val="Titolo6"/>
        <w:rPr>
          <w:rFonts w:ascii="Arial" w:hAnsi="Arial" w:cs="Arial"/>
          <w:i w:val="0"/>
          <w:color w:val="auto"/>
        </w:rPr>
      </w:pPr>
      <w:r>
        <w:rPr>
          <w:rFonts w:ascii="Arial" w:hAnsi="Arial" w:cs="Arial"/>
          <w:i w:val="0"/>
          <w:color w:val="auto"/>
          <w:lang w:val="en-US"/>
        </w:rPr>
        <w:lastRenderedPageBreak/>
        <w:t>Duration</w:t>
      </w:r>
      <w:r>
        <w:rPr>
          <w:rFonts w:ascii="Arial" w:hAnsi="Arial" w:cs="Arial"/>
          <w:i w:val="0"/>
          <w:color w:val="auto"/>
        </w:rPr>
        <w:t xml:space="preserve"> </w:t>
      </w:r>
      <w:r>
        <w:rPr>
          <w:rFonts w:ascii="Arial" w:hAnsi="Arial" w:cs="Arial"/>
          <w:i w:val="0"/>
          <w:color w:val="auto"/>
          <w:lang w:val="en-US"/>
        </w:rPr>
        <w:t>time</w:t>
      </w:r>
      <w:r>
        <w:rPr>
          <w:rFonts w:ascii="Arial" w:hAnsi="Arial" w:cs="Arial"/>
          <w:i w:val="0"/>
          <w:color w:val="auto"/>
        </w:rPr>
        <w:t>: 09:30 to 14:15</w:t>
      </w:r>
    </w:p>
    <w:p w:rsidR="006705BF" w:rsidRDefault="001D07D5">
      <w:pPr>
        <w:pStyle w:val="Titolo6"/>
        <w:rPr>
          <w:i w:val="0"/>
        </w:rPr>
      </w:pPr>
      <w:r>
        <w:rPr>
          <w:rFonts w:ascii="Arial" w:hAnsi="Arial" w:cs="Arial"/>
          <w:i w:val="0"/>
          <w:color w:val="auto"/>
        </w:rPr>
        <w:t xml:space="preserve">Agenda </w:t>
      </w:r>
      <w:r>
        <w:rPr>
          <w:rFonts w:ascii="Arial" w:hAnsi="Arial" w:cs="Arial"/>
          <w:i w:val="0"/>
          <w:color w:val="auto"/>
          <w:lang w:val="en-US"/>
        </w:rPr>
        <w:t>of</w:t>
      </w:r>
      <w:r>
        <w:rPr>
          <w:rFonts w:ascii="Arial" w:hAnsi="Arial" w:cs="Arial"/>
          <w:i w:val="0"/>
          <w:color w:val="auto"/>
        </w:rPr>
        <w:t xml:space="preserve"> the Meeting</w:t>
      </w:r>
      <w:r>
        <w:rPr>
          <w:rFonts w:ascii="Arial" w:hAnsi="Arial" w:cs="Arial"/>
          <w:i w:val="0"/>
          <w:color w:val="auto"/>
        </w:rPr>
        <w:br/>
      </w:r>
    </w:p>
    <w:tbl>
      <w:tblPr>
        <w:tblStyle w:val="Grigliatabella"/>
        <w:tblW w:w="0" w:type="auto"/>
        <w:tblLook w:val="04A0" w:firstRow="1" w:lastRow="0" w:firstColumn="1" w:lastColumn="0" w:noHBand="0" w:noVBand="1"/>
      </w:tblPr>
      <w:tblGrid>
        <w:gridCol w:w="534"/>
        <w:gridCol w:w="2693"/>
        <w:gridCol w:w="3466"/>
        <w:gridCol w:w="503"/>
      </w:tblGrid>
      <w:tr w:rsidR="006705BF">
        <w:tc>
          <w:tcPr>
            <w:tcW w:w="534" w:type="dxa"/>
          </w:tcPr>
          <w:p w:rsidR="006705BF" w:rsidRDefault="006705BF">
            <w:pPr>
              <w:spacing w:after="0" w:line="240" w:lineRule="auto"/>
              <w:rPr>
                <w:rFonts w:ascii="Arial" w:hAnsi="Arial" w:cs="Arial"/>
                <w:lang w:val="en-US"/>
              </w:rPr>
            </w:pPr>
          </w:p>
        </w:tc>
        <w:tc>
          <w:tcPr>
            <w:tcW w:w="2693" w:type="dxa"/>
          </w:tcPr>
          <w:p w:rsidR="006705BF" w:rsidRDefault="001D07D5">
            <w:pPr>
              <w:spacing w:after="0" w:line="240" w:lineRule="auto"/>
              <w:rPr>
                <w:rFonts w:ascii="Arial" w:hAnsi="Arial" w:cs="Arial"/>
                <w:b/>
                <w:lang w:val="en-US"/>
              </w:rPr>
            </w:pPr>
            <w:r>
              <w:rPr>
                <w:rFonts w:ascii="Arial" w:hAnsi="Arial" w:cs="Arial"/>
                <w:b/>
                <w:lang w:val="en-US"/>
              </w:rPr>
              <w:t>Item of the Agenda item</w:t>
            </w:r>
          </w:p>
        </w:tc>
        <w:tc>
          <w:tcPr>
            <w:tcW w:w="3969" w:type="dxa"/>
            <w:gridSpan w:val="2"/>
          </w:tcPr>
          <w:p w:rsidR="006705BF" w:rsidRDefault="001D07D5">
            <w:pPr>
              <w:spacing w:after="0" w:line="240" w:lineRule="auto"/>
              <w:rPr>
                <w:rFonts w:ascii="Arial" w:hAnsi="Arial" w:cs="Arial"/>
                <w:b/>
                <w:lang w:val="en-US"/>
              </w:rPr>
            </w:pPr>
            <w:r>
              <w:rPr>
                <w:rFonts w:ascii="Arial" w:hAnsi="Arial" w:cs="Arial"/>
                <w:b/>
                <w:lang w:val="en-US"/>
              </w:rPr>
              <w:t>Remarks</w:t>
            </w:r>
          </w:p>
        </w:tc>
      </w:tr>
      <w:tr w:rsidR="006705BF">
        <w:tc>
          <w:tcPr>
            <w:tcW w:w="534" w:type="dxa"/>
          </w:tcPr>
          <w:p w:rsidR="006705BF" w:rsidRDefault="001D07D5">
            <w:pPr>
              <w:spacing w:after="0" w:line="240" w:lineRule="auto"/>
              <w:rPr>
                <w:rFonts w:ascii="Arial" w:hAnsi="Arial" w:cs="Arial"/>
                <w:lang w:val="en-US"/>
              </w:rPr>
            </w:pPr>
            <w:r>
              <w:rPr>
                <w:rFonts w:ascii="Arial" w:hAnsi="Arial" w:cs="Arial"/>
                <w:lang w:val="en-US"/>
              </w:rPr>
              <w:t>1</w:t>
            </w:r>
          </w:p>
        </w:tc>
        <w:tc>
          <w:tcPr>
            <w:tcW w:w="2693" w:type="dxa"/>
          </w:tcPr>
          <w:p w:rsidR="006705BF" w:rsidRDefault="001D07D5">
            <w:pPr>
              <w:spacing w:after="0" w:line="240" w:lineRule="auto"/>
              <w:rPr>
                <w:rFonts w:ascii="Arial" w:hAnsi="Arial" w:cs="Arial"/>
                <w:lang w:val="en-US"/>
              </w:rPr>
            </w:pPr>
            <w:r>
              <w:rPr>
                <w:rFonts w:ascii="Arial" w:hAnsi="Arial" w:cs="Arial"/>
                <w:lang w:val="en-US"/>
              </w:rPr>
              <w:t>Preparation Workshop in Ireland</w:t>
            </w: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Preparation status</w:t>
            </w:r>
          </w:p>
          <w:p w:rsidR="006705BF" w:rsidRDefault="001D07D5">
            <w:pPr>
              <w:spacing w:after="0" w:line="240" w:lineRule="auto"/>
              <w:rPr>
                <w:rFonts w:ascii="Arial" w:hAnsi="Arial" w:cs="Arial"/>
                <w:lang w:val="en-US"/>
              </w:rPr>
            </w:pPr>
            <w:r>
              <w:rPr>
                <w:rFonts w:ascii="Arial" w:hAnsi="Arial" w:cs="Arial"/>
                <w:lang w:val="en-US"/>
              </w:rPr>
              <w:t>What has to be done, by whom and until when?</w:t>
            </w:r>
          </w:p>
          <w:p w:rsidR="006705BF" w:rsidRDefault="001D07D5">
            <w:pPr>
              <w:spacing w:after="0" w:line="240" w:lineRule="auto"/>
              <w:rPr>
                <w:rFonts w:ascii="Arial" w:hAnsi="Arial" w:cs="Arial"/>
                <w:lang w:val="en-US"/>
              </w:rPr>
            </w:pPr>
            <w:r>
              <w:rPr>
                <w:rFonts w:ascii="Arial" w:hAnsi="Arial" w:cs="Arial"/>
                <w:lang w:val="en-US"/>
              </w:rPr>
              <w:t>Who will attend the WS?</w:t>
            </w:r>
          </w:p>
        </w:tc>
      </w:tr>
      <w:tr w:rsidR="006705BF">
        <w:tc>
          <w:tcPr>
            <w:tcW w:w="534" w:type="dxa"/>
          </w:tcPr>
          <w:p w:rsidR="006705BF" w:rsidRDefault="001D07D5">
            <w:pPr>
              <w:spacing w:after="0" w:line="240" w:lineRule="auto"/>
              <w:rPr>
                <w:rFonts w:ascii="Arial" w:hAnsi="Arial" w:cs="Arial"/>
              </w:rPr>
            </w:pPr>
            <w:r>
              <w:rPr>
                <w:rFonts w:ascii="Arial" w:hAnsi="Arial" w:cs="Arial"/>
              </w:rPr>
              <w:t>2</w:t>
            </w:r>
          </w:p>
        </w:tc>
        <w:tc>
          <w:tcPr>
            <w:tcW w:w="2693" w:type="dxa"/>
          </w:tcPr>
          <w:p w:rsidR="006705BF" w:rsidRDefault="001D07D5">
            <w:pPr>
              <w:spacing w:after="0" w:line="240" w:lineRule="auto"/>
              <w:rPr>
                <w:rFonts w:ascii="Arial" w:hAnsi="Arial" w:cs="Arial"/>
              </w:rPr>
            </w:pPr>
            <w:r>
              <w:rPr>
                <w:rFonts w:ascii="Arial" w:hAnsi="Arial" w:cs="Arial"/>
                <w:lang w:val="en-US"/>
              </w:rPr>
              <w:t>Timecards</w:t>
            </w: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 xml:space="preserve">Business trips: </w:t>
            </w:r>
            <w:r>
              <w:rPr>
                <w:rFonts w:ascii="Arial" w:hAnsi="Arial" w:cs="Arial"/>
                <w:lang w:val="en-US"/>
              </w:rPr>
              <w:t>Accounting of the work hours: past and future</w:t>
            </w:r>
          </w:p>
        </w:tc>
      </w:tr>
      <w:tr w:rsidR="006705BF">
        <w:tc>
          <w:tcPr>
            <w:tcW w:w="534" w:type="dxa"/>
          </w:tcPr>
          <w:p w:rsidR="006705BF" w:rsidRDefault="001D07D5">
            <w:pPr>
              <w:spacing w:after="0" w:line="240" w:lineRule="auto"/>
              <w:rPr>
                <w:rFonts w:ascii="Arial" w:hAnsi="Arial" w:cs="Arial"/>
              </w:rPr>
            </w:pPr>
            <w:r>
              <w:rPr>
                <w:rFonts w:ascii="Arial" w:hAnsi="Arial" w:cs="Arial"/>
              </w:rPr>
              <w:t>3</w:t>
            </w:r>
          </w:p>
        </w:tc>
        <w:tc>
          <w:tcPr>
            <w:tcW w:w="2693" w:type="dxa"/>
          </w:tcPr>
          <w:p w:rsidR="006705BF" w:rsidRDefault="001D07D5">
            <w:pPr>
              <w:spacing w:after="0" w:line="240" w:lineRule="auto"/>
              <w:rPr>
                <w:rFonts w:ascii="Arial" w:hAnsi="Arial" w:cs="Arial"/>
              </w:rPr>
            </w:pPr>
            <w:r>
              <w:rPr>
                <w:rFonts w:ascii="Arial" w:hAnsi="Arial" w:cs="Arial"/>
              </w:rPr>
              <w:t xml:space="preserve">Internal </w:t>
            </w:r>
            <w:r>
              <w:rPr>
                <w:rFonts w:ascii="Arial" w:hAnsi="Arial" w:cs="Arial"/>
                <w:lang w:val="en-US"/>
              </w:rPr>
              <w:t>workplan</w:t>
            </w:r>
          </w:p>
          <w:p w:rsidR="006705BF" w:rsidRDefault="006705BF">
            <w:pPr>
              <w:spacing w:after="0" w:line="240" w:lineRule="auto"/>
              <w:rPr>
                <w:rFonts w:ascii="Arial" w:hAnsi="Arial" w:cs="Arial"/>
              </w:rPr>
            </w:pP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Workloads – How is supposed to do what and until when?</w:t>
            </w:r>
          </w:p>
          <w:p w:rsidR="006705BF" w:rsidRDefault="001D07D5">
            <w:pPr>
              <w:spacing w:after="0" w:line="240" w:lineRule="auto"/>
              <w:rPr>
                <w:rFonts w:ascii="Arial" w:hAnsi="Arial" w:cs="Arial"/>
                <w:lang w:val="en-US"/>
              </w:rPr>
            </w:pPr>
            <w:r>
              <w:rPr>
                <w:rFonts w:ascii="Arial" w:hAnsi="Arial" w:cs="Arial"/>
                <w:lang w:val="en-US"/>
              </w:rPr>
              <w:t>We need to clarify the responsibilities.</w:t>
            </w:r>
          </w:p>
          <w:p w:rsidR="006705BF" w:rsidRDefault="001D07D5">
            <w:pPr>
              <w:spacing w:after="0" w:line="240" w:lineRule="auto"/>
              <w:rPr>
                <w:rFonts w:ascii="Arial" w:hAnsi="Arial" w:cs="Arial"/>
                <w:lang w:val="en-US"/>
              </w:rPr>
            </w:pPr>
            <w:r>
              <w:rPr>
                <w:rFonts w:ascii="Arial" w:hAnsi="Arial" w:cs="Arial"/>
                <w:lang w:val="en-US"/>
              </w:rPr>
              <w:t xml:space="preserve">Preparation of internal work plan </w:t>
            </w:r>
          </w:p>
        </w:tc>
      </w:tr>
      <w:tr w:rsidR="006705BF">
        <w:tc>
          <w:tcPr>
            <w:tcW w:w="534" w:type="dxa"/>
          </w:tcPr>
          <w:p w:rsidR="006705BF" w:rsidRDefault="001D07D5">
            <w:pPr>
              <w:spacing w:after="0" w:line="240" w:lineRule="auto"/>
              <w:rPr>
                <w:rFonts w:ascii="Arial" w:hAnsi="Arial" w:cs="Arial"/>
              </w:rPr>
            </w:pPr>
            <w:r>
              <w:rPr>
                <w:rFonts w:ascii="Arial" w:hAnsi="Arial" w:cs="Arial"/>
              </w:rPr>
              <w:t>4</w:t>
            </w:r>
          </w:p>
        </w:tc>
        <w:tc>
          <w:tcPr>
            <w:tcW w:w="2693" w:type="dxa"/>
          </w:tcPr>
          <w:p w:rsidR="006705BF" w:rsidRDefault="001D07D5">
            <w:pPr>
              <w:spacing w:after="0" w:line="240" w:lineRule="auto"/>
              <w:rPr>
                <w:rFonts w:ascii="Arial" w:hAnsi="Arial" w:cs="Arial"/>
              </w:rPr>
            </w:pPr>
            <w:r>
              <w:rPr>
                <w:rFonts w:ascii="Arial" w:hAnsi="Arial" w:cs="Arial"/>
              </w:rPr>
              <w:t>Workshop in Germany 2014</w:t>
            </w:r>
          </w:p>
          <w:p w:rsidR="006705BF" w:rsidRDefault="006705BF">
            <w:pPr>
              <w:spacing w:after="0" w:line="240" w:lineRule="auto"/>
              <w:rPr>
                <w:rFonts w:ascii="Arial" w:hAnsi="Arial" w:cs="Arial"/>
              </w:rPr>
            </w:pP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 xml:space="preserve">We need to make the call to </w:t>
            </w:r>
            <w:r>
              <w:rPr>
                <w:rFonts w:ascii="Arial" w:hAnsi="Arial" w:cs="Arial"/>
                <w:lang w:val="en-US"/>
              </w:rPr>
              <w:t>tender in August 2013</w:t>
            </w:r>
          </w:p>
          <w:p w:rsidR="006705BF" w:rsidRDefault="001D07D5">
            <w:pPr>
              <w:spacing w:after="0" w:line="240" w:lineRule="auto"/>
              <w:rPr>
                <w:rFonts w:ascii="Arial" w:hAnsi="Arial" w:cs="Arial"/>
                <w:lang w:val="en-US"/>
              </w:rPr>
            </w:pPr>
            <w:r>
              <w:rPr>
                <w:rFonts w:ascii="Arial" w:hAnsi="Arial" w:cs="Arial"/>
                <w:lang w:val="en-US"/>
              </w:rPr>
              <w:t>We need to define of the place were the shop will take place.</w:t>
            </w:r>
          </w:p>
        </w:tc>
      </w:tr>
      <w:tr w:rsidR="006705BF">
        <w:tc>
          <w:tcPr>
            <w:tcW w:w="534" w:type="dxa"/>
          </w:tcPr>
          <w:p w:rsidR="006705BF" w:rsidRDefault="001D07D5">
            <w:pPr>
              <w:spacing w:after="0" w:line="240" w:lineRule="auto"/>
              <w:rPr>
                <w:rFonts w:ascii="Arial" w:hAnsi="Arial" w:cs="Arial"/>
              </w:rPr>
            </w:pPr>
            <w:r>
              <w:rPr>
                <w:rFonts w:ascii="Arial" w:hAnsi="Arial" w:cs="Arial"/>
              </w:rPr>
              <w:t>5</w:t>
            </w:r>
          </w:p>
        </w:tc>
        <w:tc>
          <w:tcPr>
            <w:tcW w:w="2693" w:type="dxa"/>
          </w:tcPr>
          <w:p w:rsidR="006705BF" w:rsidRDefault="001D07D5">
            <w:pPr>
              <w:spacing w:after="0" w:line="240" w:lineRule="auto"/>
              <w:rPr>
                <w:rFonts w:ascii="Arial" w:hAnsi="Arial" w:cs="Arial"/>
                <w:lang w:val="en-US"/>
              </w:rPr>
            </w:pPr>
            <w:r>
              <w:rPr>
                <w:rFonts w:ascii="Arial" w:hAnsi="Arial" w:cs="Arial"/>
                <w:lang w:val="en-US"/>
              </w:rPr>
              <w:t>Final conference 2014</w:t>
            </w: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Preparation should start in Mai 2013</w:t>
            </w:r>
          </w:p>
          <w:p w:rsidR="006705BF" w:rsidRDefault="001D07D5">
            <w:pPr>
              <w:spacing w:after="0" w:line="240" w:lineRule="auto"/>
              <w:rPr>
                <w:rFonts w:ascii="Arial" w:hAnsi="Arial" w:cs="Arial"/>
                <w:lang w:val="en-US"/>
              </w:rPr>
            </w:pPr>
            <w:r>
              <w:rPr>
                <w:rFonts w:ascii="Arial" w:hAnsi="Arial" w:cs="Arial"/>
                <w:lang w:val="en-US"/>
              </w:rPr>
              <w:t>We need to determine the team members</w:t>
            </w:r>
          </w:p>
        </w:tc>
      </w:tr>
      <w:tr w:rsidR="006705BF">
        <w:tc>
          <w:tcPr>
            <w:tcW w:w="534" w:type="dxa"/>
          </w:tcPr>
          <w:p w:rsidR="006705BF" w:rsidRDefault="001D07D5">
            <w:pPr>
              <w:spacing w:after="0" w:line="240" w:lineRule="auto"/>
              <w:rPr>
                <w:rFonts w:ascii="Arial" w:hAnsi="Arial" w:cs="Arial"/>
              </w:rPr>
            </w:pPr>
            <w:r>
              <w:rPr>
                <w:rFonts w:ascii="Arial" w:hAnsi="Arial" w:cs="Arial"/>
              </w:rPr>
              <w:t>6</w:t>
            </w:r>
          </w:p>
        </w:tc>
        <w:tc>
          <w:tcPr>
            <w:tcW w:w="2693" w:type="dxa"/>
          </w:tcPr>
          <w:p w:rsidR="006705BF" w:rsidRDefault="001D07D5">
            <w:pPr>
              <w:spacing w:after="0" w:line="240" w:lineRule="auto"/>
              <w:rPr>
                <w:rFonts w:ascii="Arial" w:hAnsi="Arial" w:cs="Arial"/>
              </w:rPr>
            </w:pPr>
            <w:r>
              <w:rPr>
                <w:rFonts w:ascii="Arial" w:hAnsi="Arial" w:cs="Arial"/>
              </w:rPr>
              <w:t>Public Relation</w:t>
            </w:r>
          </w:p>
          <w:p w:rsidR="006705BF" w:rsidRDefault="006705BF">
            <w:pPr>
              <w:spacing w:after="0" w:line="240" w:lineRule="auto"/>
              <w:rPr>
                <w:rFonts w:ascii="Arial" w:hAnsi="Arial" w:cs="Arial"/>
              </w:rPr>
            </w:pP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Are there any Power Point presentations available in</w:t>
            </w:r>
            <w:r>
              <w:rPr>
                <w:rFonts w:ascii="Arial" w:hAnsi="Arial" w:cs="Arial"/>
                <w:lang w:val="en-US"/>
              </w:rPr>
              <w:t xml:space="preserve"> the JM that can be used on purpose of JCN?</w:t>
            </w:r>
          </w:p>
          <w:p w:rsidR="006705BF" w:rsidRDefault="001D07D5">
            <w:pPr>
              <w:spacing w:after="0" w:line="240" w:lineRule="auto"/>
              <w:rPr>
                <w:rFonts w:ascii="Arial" w:hAnsi="Arial" w:cs="Arial"/>
                <w:lang w:val="en-US"/>
              </w:rPr>
            </w:pPr>
            <w:r>
              <w:rPr>
                <w:rFonts w:ascii="Arial" w:hAnsi="Arial" w:cs="Arial"/>
                <w:lang w:val="en-US"/>
              </w:rPr>
              <w:t>Preparation status of the internal newsletter</w:t>
            </w:r>
          </w:p>
          <w:p w:rsidR="006705BF" w:rsidRDefault="001D07D5">
            <w:pPr>
              <w:spacing w:after="0" w:line="240" w:lineRule="auto"/>
              <w:rPr>
                <w:rFonts w:ascii="Arial" w:hAnsi="Arial" w:cs="Arial"/>
                <w:lang w:val="en-US"/>
              </w:rPr>
            </w:pPr>
            <w:r>
              <w:rPr>
                <w:rFonts w:ascii="Arial" w:hAnsi="Arial" w:cs="Arial"/>
                <w:lang w:val="en-US"/>
              </w:rPr>
              <w:t>Preparation status of the second external newsletter</w:t>
            </w:r>
          </w:p>
        </w:tc>
      </w:tr>
      <w:tr w:rsidR="006705BF">
        <w:tc>
          <w:tcPr>
            <w:tcW w:w="534" w:type="dxa"/>
          </w:tcPr>
          <w:p w:rsidR="006705BF" w:rsidRDefault="001D07D5">
            <w:pPr>
              <w:spacing w:after="0" w:line="240" w:lineRule="auto"/>
              <w:rPr>
                <w:rFonts w:ascii="Arial" w:hAnsi="Arial" w:cs="Arial"/>
              </w:rPr>
            </w:pPr>
            <w:r>
              <w:rPr>
                <w:rFonts w:ascii="Arial" w:hAnsi="Arial" w:cs="Arial"/>
              </w:rPr>
              <w:t>7</w:t>
            </w:r>
          </w:p>
        </w:tc>
        <w:tc>
          <w:tcPr>
            <w:tcW w:w="2693" w:type="dxa"/>
          </w:tcPr>
          <w:p w:rsidR="006705BF" w:rsidRDefault="001D07D5">
            <w:pPr>
              <w:spacing w:after="0" w:line="240" w:lineRule="auto"/>
              <w:rPr>
                <w:rFonts w:ascii="Arial" w:hAnsi="Arial" w:cs="Arial"/>
              </w:rPr>
            </w:pPr>
            <w:r>
              <w:rPr>
                <w:rFonts w:ascii="Arial" w:hAnsi="Arial" w:cs="Arial"/>
              </w:rPr>
              <w:t>Pixel</w:t>
            </w:r>
          </w:p>
        </w:tc>
        <w:tc>
          <w:tcPr>
            <w:tcW w:w="3969" w:type="dxa"/>
            <w:gridSpan w:val="2"/>
          </w:tcPr>
          <w:p w:rsidR="006705BF" w:rsidRDefault="001D07D5">
            <w:pPr>
              <w:spacing w:after="0" w:line="240" w:lineRule="auto"/>
              <w:rPr>
                <w:rFonts w:ascii="Arial" w:hAnsi="Arial" w:cs="Arial"/>
                <w:lang w:val="en-US"/>
              </w:rPr>
            </w:pPr>
            <w:r>
              <w:rPr>
                <w:rFonts w:ascii="Arial" w:hAnsi="Arial" w:cs="Arial"/>
                <w:lang w:val="en-US"/>
              </w:rPr>
              <w:t>Status of work: JCN web site</w:t>
            </w:r>
          </w:p>
        </w:tc>
      </w:tr>
      <w:tr w:rsidR="006705BF">
        <w:tc>
          <w:tcPr>
            <w:tcW w:w="534" w:type="dxa"/>
          </w:tcPr>
          <w:p w:rsidR="006705BF" w:rsidRDefault="001D07D5">
            <w:pPr>
              <w:spacing w:after="0" w:line="240" w:lineRule="auto"/>
              <w:rPr>
                <w:rFonts w:ascii="Arial" w:hAnsi="Arial" w:cs="Arial"/>
              </w:rPr>
            </w:pPr>
            <w:r>
              <w:rPr>
                <w:rFonts w:ascii="Arial" w:hAnsi="Arial" w:cs="Arial"/>
              </w:rPr>
              <w:t>8</w:t>
            </w:r>
          </w:p>
        </w:tc>
        <w:tc>
          <w:tcPr>
            <w:tcW w:w="2693" w:type="dxa"/>
          </w:tcPr>
          <w:p w:rsidR="006705BF" w:rsidRDefault="001D07D5">
            <w:pPr>
              <w:spacing w:after="0" w:line="240" w:lineRule="auto"/>
              <w:rPr>
                <w:rFonts w:ascii="Arial" w:hAnsi="Arial" w:cs="Arial"/>
              </w:rPr>
            </w:pPr>
            <w:r>
              <w:rPr>
                <w:rFonts w:ascii="Arial" w:hAnsi="Arial" w:cs="Arial"/>
                <w:lang w:val="en-US"/>
              </w:rPr>
              <w:t>European</w:t>
            </w:r>
            <w:r>
              <w:rPr>
                <w:rFonts w:ascii="Arial" w:hAnsi="Arial" w:cs="Arial"/>
              </w:rPr>
              <w:t xml:space="preserve"> </w:t>
            </w:r>
            <w:r>
              <w:rPr>
                <w:rFonts w:ascii="Arial" w:hAnsi="Arial" w:cs="Arial"/>
                <w:lang w:val="en-US"/>
              </w:rPr>
              <w:t>Commission</w:t>
            </w:r>
          </w:p>
        </w:tc>
        <w:tc>
          <w:tcPr>
            <w:tcW w:w="3969" w:type="dxa"/>
            <w:gridSpan w:val="2"/>
          </w:tcPr>
          <w:p w:rsidR="006705BF" w:rsidRDefault="001D07D5">
            <w:pPr>
              <w:spacing w:after="0" w:line="240" w:lineRule="auto"/>
              <w:rPr>
                <w:rFonts w:ascii="Arial" w:hAnsi="Arial" w:cs="Arial"/>
              </w:rPr>
            </w:pPr>
            <w:r>
              <w:rPr>
                <w:rFonts w:ascii="Arial" w:hAnsi="Arial" w:cs="Arial"/>
                <w:lang w:val="en-US"/>
              </w:rPr>
              <w:t>Amendment</w:t>
            </w:r>
            <w:r>
              <w:rPr>
                <w:rFonts w:ascii="Arial" w:hAnsi="Arial" w:cs="Arial"/>
              </w:rPr>
              <w:t xml:space="preserve"> </w:t>
            </w:r>
            <w:r>
              <w:rPr>
                <w:rFonts w:ascii="Arial" w:hAnsi="Arial" w:cs="Arial"/>
                <w:lang w:val="en-US"/>
              </w:rPr>
              <w:t>status</w:t>
            </w:r>
          </w:p>
        </w:tc>
      </w:tr>
      <w:tr w:rsidR="006705BF">
        <w:tc>
          <w:tcPr>
            <w:tcW w:w="534" w:type="dxa"/>
          </w:tcPr>
          <w:p w:rsidR="006705BF" w:rsidRDefault="001D07D5">
            <w:pPr>
              <w:spacing w:after="0" w:line="240" w:lineRule="auto"/>
              <w:rPr>
                <w:rFonts w:ascii="Arial" w:hAnsi="Arial" w:cs="Arial"/>
              </w:rPr>
            </w:pPr>
            <w:r>
              <w:rPr>
                <w:rFonts w:ascii="Arial" w:hAnsi="Arial" w:cs="Arial"/>
              </w:rPr>
              <w:t>9</w:t>
            </w:r>
          </w:p>
        </w:tc>
        <w:tc>
          <w:tcPr>
            <w:tcW w:w="2693" w:type="dxa"/>
          </w:tcPr>
          <w:p w:rsidR="006705BF" w:rsidRDefault="006705BF">
            <w:pPr>
              <w:spacing w:after="0" w:line="240" w:lineRule="auto"/>
              <w:rPr>
                <w:rFonts w:ascii="Arial" w:hAnsi="Arial" w:cs="Arial"/>
              </w:rPr>
            </w:pPr>
          </w:p>
        </w:tc>
        <w:tc>
          <w:tcPr>
            <w:tcW w:w="3969" w:type="dxa"/>
            <w:gridSpan w:val="2"/>
          </w:tcPr>
          <w:p w:rsidR="006705BF" w:rsidRDefault="006705BF">
            <w:pPr>
              <w:spacing w:after="0" w:line="240" w:lineRule="auto"/>
              <w:rPr>
                <w:rFonts w:ascii="Arial" w:hAnsi="Arial" w:cs="Arial"/>
              </w:rPr>
            </w:pPr>
          </w:p>
        </w:tc>
      </w:tr>
      <w:tr w:rsidR="00670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3" w:type="dxa"/>
        </w:trPr>
        <w:tc>
          <w:tcPr>
            <w:tcW w:w="6693" w:type="dxa"/>
            <w:gridSpan w:val="3"/>
          </w:tcPr>
          <w:p w:rsidR="006705BF" w:rsidRDefault="006705BF">
            <w:pPr>
              <w:spacing w:after="0" w:line="240" w:lineRule="auto"/>
              <w:rPr>
                <w:rFonts w:ascii="Arial" w:hAnsi="Arial" w:cs="Arial"/>
                <w:lang w:val="en-US"/>
              </w:rPr>
            </w:pPr>
          </w:p>
        </w:tc>
      </w:tr>
    </w:tbl>
    <w:p w:rsidR="006705BF" w:rsidRDefault="001D07D5">
      <w:pPr>
        <w:pStyle w:val="Titolo6"/>
        <w:rPr>
          <w:rFonts w:ascii="Arial" w:hAnsi="Arial" w:cs="Arial"/>
          <w:lang w:val="en-US"/>
        </w:rPr>
      </w:pPr>
      <w:r>
        <w:rPr>
          <w:rFonts w:ascii="Arial" w:hAnsi="Arial" w:cs="Arial"/>
          <w:i w:val="0"/>
          <w:color w:val="auto"/>
        </w:rPr>
        <w:t xml:space="preserve">List of </w:t>
      </w:r>
      <w:r>
        <w:rPr>
          <w:rFonts w:ascii="Arial" w:hAnsi="Arial" w:cs="Arial"/>
          <w:i w:val="0"/>
          <w:color w:val="auto"/>
          <w:lang w:val="en-US"/>
        </w:rPr>
        <w:t>Participants</w:t>
      </w:r>
      <w:r>
        <w:rPr>
          <w:rFonts w:ascii="Arial" w:hAnsi="Arial" w:cs="Arial"/>
          <w:i w:val="0"/>
          <w:color w:val="auto"/>
        </w:rPr>
        <w:t xml:space="preserve"> in the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918"/>
      </w:tblGrid>
      <w:tr w:rsidR="006705BF">
        <w:tc>
          <w:tcPr>
            <w:tcW w:w="2802" w:type="dxa"/>
            <w:shd w:val="clear" w:color="auto" w:fill="auto"/>
          </w:tcPr>
          <w:p w:rsidR="006705BF" w:rsidRDefault="001D07D5">
            <w:pPr>
              <w:pStyle w:val="Nessunaspaziatura"/>
              <w:rPr>
                <w:rFonts w:ascii="Arial" w:hAnsi="Arial" w:cs="Arial"/>
                <w:b/>
                <w:lang w:val="en-US"/>
              </w:rPr>
            </w:pPr>
            <w:r>
              <w:rPr>
                <w:rFonts w:ascii="Arial" w:hAnsi="Arial" w:cs="Arial"/>
                <w:b/>
                <w:lang w:val="en-US"/>
              </w:rPr>
              <w:t>Name and Surname</w:t>
            </w:r>
          </w:p>
          <w:p w:rsidR="006705BF" w:rsidRDefault="006705BF">
            <w:pPr>
              <w:pStyle w:val="Nessunaspaziatura"/>
              <w:rPr>
                <w:rFonts w:ascii="Arial" w:hAnsi="Arial" w:cs="Arial"/>
                <w:b/>
                <w:lang w:val="en-US"/>
              </w:rPr>
            </w:pPr>
          </w:p>
        </w:tc>
        <w:tc>
          <w:tcPr>
            <w:tcW w:w="5918" w:type="dxa"/>
            <w:shd w:val="clear" w:color="auto" w:fill="auto"/>
          </w:tcPr>
          <w:p w:rsidR="006705BF" w:rsidRDefault="001D07D5">
            <w:pPr>
              <w:pStyle w:val="Nessunaspaziatura"/>
              <w:rPr>
                <w:rFonts w:ascii="Arial" w:hAnsi="Arial" w:cs="Arial"/>
                <w:b/>
                <w:lang w:val="en-US"/>
              </w:rPr>
            </w:pPr>
            <w:r>
              <w:rPr>
                <w:rFonts w:ascii="Arial" w:hAnsi="Arial" w:cs="Arial"/>
                <w:b/>
                <w:lang w:val="en-US"/>
              </w:rPr>
              <w:t>Role</w:t>
            </w:r>
          </w:p>
        </w:tc>
      </w:tr>
      <w:tr w:rsidR="006705BF">
        <w:tc>
          <w:tcPr>
            <w:tcW w:w="2802" w:type="dxa"/>
            <w:shd w:val="clear" w:color="auto" w:fill="auto"/>
          </w:tcPr>
          <w:p w:rsidR="006705BF" w:rsidRDefault="001D07D5">
            <w:pPr>
              <w:pStyle w:val="Nessunaspaziatura"/>
              <w:rPr>
                <w:rFonts w:ascii="Arial" w:hAnsi="Arial" w:cs="Arial"/>
                <w:lang w:val="en-US"/>
              </w:rPr>
            </w:pPr>
            <w:r>
              <w:rPr>
                <w:rFonts w:ascii="Arial" w:hAnsi="Arial" w:cs="Arial"/>
                <w:lang w:val="en-US"/>
              </w:rPr>
              <w:t xml:space="preserve">Mr. Jörg Jesse </w:t>
            </w:r>
          </w:p>
        </w:tc>
        <w:tc>
          <w:tcPr>
            <w:tcW w:w="5918" w:type="dxa"/>
            <w:shd w:val="clear" w:color="auto" w:fill="auto"/>
          </w:tcPr>
          <w:p w:rsidR="006705BF" w:rsidRDefault="001D07D5">
            <w:pPr>
              <w:pStyle w:val="Nessunaspaziatura"/>
              <w:rPr>
                <w:rFonts w:ascii="Arial" w:hAnsi="Arial" w:cs="Arial"/>
                <w:lang w:val="en-US"/>
              </w:rPr>
            </w:pPr>
            <w:r>
              <w:rPr>
                <w:rFonts w:ascii="Arial" w:hAnsi="Arial" w:cs="Arial"/>
                <w:lang w:val="en-US"/>
              </w:rPr>
              <w:t>Ministry of Justice MV - Head of Department – Project team member</w:t>
            </w:r>
          </w:p>
        </w:tc>
      </w:tr>
      <w:tr w:rsidR="006705BF">
        <w:tc>
          <w:tcPr>
            <w:tcW w:w="2802" w:type="dxa"/>
            <w:shd w:val="clear" w:color="auto" w:fill="auto"/>
          </w:tcPr>
          <w:p w:rsidR="006705BF" w:rsidRDefault="001D07D5">
            <w:pPr>
              <w:pStyle w:val="Nessunaspaziatura"/>
              <w:rPr>
                <w:rFonts w:ascii="Arial" w:hAnsi="Arial" w:cs="Arial"/>
                <w:lang w:val="en-US"/>
              </w:rPr>
            </w:pPr>
            <w:r>
              <w:rPr>
                <w:rFonts w:ascii="Arial" w:hAnsi="Arial" w:cs="Arial"/>
                <w:lang w:val="en-US"/>
              </w:rPr>
              <w:t>Ms Tanja Klee</w:t>
            </w:r>
          </w:p>
        </w:tc>
        <w:tc>
          <w:tcPr>
            <w:tcW w:w="5918" w:type="dxa"/>
            <w:shd w:val="clear" w:color="auto" w:fill="auto"/>
          </w:tcPr>
          <w:p w:rsidR="006705BF" w:rsidRDefault="001D07D5">
            <w:pPr>
              <w:pStyle w:val="Nessunaspaziatura"/>
              <w:rPr>
                <w:rFonts w:ascii="Arial" w:hAnsi="Arial" w:cs="Arial"/>
                <w:lang w:val="en-US"/>
              </w:rPr>
            </w:pPr>
            <w:r>
              <w:rPr>
                <w:rFonts w:ascii="Arial" w:hAnsi="Arial" w:cs="Arial"/>
                <w:lang w:val="en-US"/>
              </w:rPr>
              <w:t>Ministry of Justice MV - Project team member</w:t>
            </w:r>
          </w:p>
        </w:tc>
      </w:tr>
      <w:tr w:rsidR="006705BF">
        <w:tc>
          <w:tcPr>
            <w:tcW w:w="2802" w:type="dxa"/>
            <w:shd w:val="clear" w:color="auto" w:fill="auto"/>
          </w:tcPr>
          <w:p w:rsidR="006705BF" w:rsidRDefault="001D07D5">
            <w:pPr>
              <w:pStyle w:val="Nessunaspaziatura"/>
              <w:rPr>
                <w:rFonts w:ascii="Arial" w:hAnsi="Arial" w:cs="Arial"/>
                <w:lang w:val="en-US"/>
              </w:rPr>
            </w:pPr>
            <w:r>
              <w:rPr>
                <w:rFonts w:ascii="Arial" w:hAnsi="Arial" w:cs="Arial"/>
                <w:lang w:val="en-US"/>
              </w:rPr>
              <w:t>Ms Grit Ladwig</w:t>
            </w:r>
          </w:p>
        </w:tc>
        <w:tc>
          <w:tcPr>
            <w:tcW w:w="5918" w:type="dxa"/>
            <w:shd w:val="clear" w:color="auto" w:fill="auto"/>
          </w:tcPr>
          <w:p w:rsidR="006705BF" w:rsidRDefault="001D07D5">
            <w:pPr>
              <w:pStyle w:val="Nessunaspaziatura"/>
              <w:rPr>
                <w:rFonts w:ascii="Arial" w:hAnsi="Arial" w:cs="Arial"/>
                <w:lang w:val="en-US"/>
              </w:rPr>
            </w:pPr>
            <w:r>
              <w:rPr>
                <w:rFonts w:ascii="Arial" w:hAnsi="Arial" w:cs="Arial"/>
                <w:lang w:val="en-US"/>
              </w:rPr>
              <w:t>Probation Service “LASTAR” – Project team member</w:t>
            </w:r>
          </w:p>
        </w:tc>
      </w:tr>
      <w:tr w:rsidR="006705BF">
        <w:tc>
          <w:tcPr>
            <w:tcW w:w="2802" w:type="dxa"/>
            <w:shd w:val="clear" w:color="auto" w:fill="auto"/>
          </w:tcPr>
          <w:p w:rsidR="006705BF" w:rsidRDefault="001D07D5">
            <w:pPr>
              <w:pStyle w:val="Nessunaspaziatura"/>
              <w:rPr>
                <w:rFonts w:ascii="Arial" w:hAnsi="Arial" w:cs="Arial"/>
                <w:lang w:val="en-US"/>
              </w:rPr>
            </w:pPr>
            <w:r>
              <w:rPr>
                <w:rFonts w:ascii="Arial" w:hAnsi="Arial" w:cs="Arial"/>
              </w:rPr>
              <w:t xml:space="preserve">Ms </w:t>
            </w:r>
            <w:r>
              <w:rPr>
                <w:rFonts w:ascii="Arial" w:hAnsi="Arial" w:cs="Arial"/>
              </w:rPr>
              <w:t>Barbara Hansen</w:t>
            </w:r>
          </w:p>
        </w:tc>
        <w:tc>
          <w:tcPr>
            <w:tcW w:w="5918" w:type="dxa"/>
            <w:shd w:val="clear" w:color="auto" w:fill="auto"/>
          </w:tcPr>
          <w:p w:rsidR="006705BF" w:rsidRDefault="001D07D5">
            <w:pPr>
              <w:pStyle w:val="Nessunaspaziatura"/>
              <w:rPr>
                <w:rFonts w:ascii="Arial" w:hAnsi="Arial" w:cs="Arial"/>
                <w:lang w:val="en-US"/>
              </w:rPr>
            </w:pPr>
            <w:r>
              <w:rPr>
                <w:rFonts w:ascii="Arial" w:hAnsi="Arial" w:cs="Arial"/>
                <w:lang w:val="en-US"/>
              </w:rPr>
              <w:t>Prison Bützow - Project team member</w:t>
            </w:r>
          </w:p>
        </w:tc>
      </w:tr>
      <w:tr w:rsidR="006705BF">
        <w:tc>
          <w:tcPr>
            <w:tcW w:w="2802" w:type="dxa"/>
            <w:shd w:val="clear" w:color="auto" w:fill="auto"/>
          </w:tcPr>
          <w:p w:rsidR="006705BF" w:rsidRDefault="001D07D5">
            <w:pPr>
              <w:pStyle w:val="Nessunaspaziatura"/>
              <w:rPr>
                <w:rFonts w:ascii="Arial" w:hAnsi="Arial" w:cs="Arial"/>
                <w:lang w:val="en-US"/>
              </w:rPr>
            </w:pPr>
            <w:r>
              <w:rPr>
                <w:rFonts w:ascii="Arial" w:hAnsi="Arial" w:cs="Arial"/>
              </w:rPr>
              <w:t>Ms Julia Müller</w:t>
            </w:r>
          </w:p>
        </w:tc>
        <w:tc>
          <w:tcPr>
            <w:tcW w:w="5918" w:type="dxa"/>
            <w:shd w:val="clear" w:color="auto" w:fill="auto"/>
          </w:tcPr>
          <w:p w:rsidR="006705BF" w:rsidRDefault="001D07D5">
            <w:pPr>
              <w:pStyle w:val="Nessunaspaziatura"/>
              <w:rPr>
                <w:rFonts w:ascii="Arial" w:hAnsi="Arial" w:cs="Arial"/>
                <w:lang w:val="en-US"/>
              </w:rPr>
            </w:pPr>
            <w:r>
              <w:rPr>
                <w:rFonts w:ascii="Arial" w:hAnsi="Arial" w:cs="Arial"/>
                <w:lang w:val="en-US"/>
              </w:rPr>
              <w:t>Prison Waldeck – Project team member</w:t>
            </w:r>
          </w:p>
        </w:tc>
      </w:tr>
    </w:tbl>
    <w:p w:rsidR="006705BF" w:rsidRDefault="001D07D5">
      <w:pPr>
        <w:rPr>
          <w:rFonts w:ascii="Arial" w:hAnsi="Arial" w:cs="Arial"/>
          <w:b/>
          <w:sz w:val="24"/>
          <w:szCs w:val="24"/>
          <w:lang w:val="en-US"/>
        </w:rPr>
      </w:pPr>
      <w:r>
        <w:rPr>
          <w:rFonts w:ascii="Arial" w:hAnsi="Arial" w:cs="Arial"/>
          <w:b/>
          <w:sz w:val="24"/>
          <w:szCs w:val="24"/>
          <w:lang w:val="en-US"/>
        </w:rPr>
        <w:lastRenderedPageBreak/>
        <w:br/>
        <w:t>Decision of the project team: The minutes will be written in German and send to all German project team members by email.</w:t>
      </w:r>
    </w:p>
    <w:p w:rsidR="006705BF" w:rsidRDefault="001D07D5">
      <w:pPr>
        <w:pStyle w:val="Titolo6"/>
        <w:rPr>
          <w:rFonts w:ascii="Arial" w:hAnsi="Arial" w:cs="Arial"/>
          <w:i w:val="0"/>
          <w:color w:val="auto"/>
        </w:rPr>
      </w:pPr>
      <w:r>
        <w:rPr>
          <w:rFonts w:ascii="Arial" w:hAnsi="Arial" w:cs="Arial"/>
          <w:i w:val="0"/>
          <w:color w:val="auto"/>
        </w:rPr>
        <w:t>Minutes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6705BF">
        <w:trPr>
          <w:trHeight w:val="651"/>
        </w:trPr>
        <w:tc>
          <w:tcPr>
            <w:tcW w:w="2235" w:type="dxa"/>
            <w:shd w:val="clear" w:color="auto" w:fill="auto"/>
          </w:tcPr>
          <w:p w:rsidR="006705BF" w:rsidRDefault="001D07D5">
            <w:pPr>
              <w:jc w:val="center"/>
              <w:rPr>
                <w:rFonts w:ascii="Arial" w:hAnsi="Arial" w:cs="Arial"/>
                <w:b/>
                <w:u w:val="single"/>
                <w:lang w:val="en-US"/>
              </w:rPr>
            </w:pPr>
            <w:r>
              <w:rPr>
                <w:rFonts w:ascii="Arial" w:hAnsi="Arial" w:cs="Arial"/>
                <w:b/>
                <w:u w:val="single"/>
                <w:lang w:val="en-US"/>
              </w:rPr>
              <w:t>AGENDA ITEM</w:t>
            </w:r>
          </w:p>
        </w:tc>
        <w:tc>
          <w:tcPr>
            <w:tcW w:w="7512" w:type="dxa"/>
            <w:shd w:val="clear" w:color="auto" w:fill="auto"/>
          </w:tcPr>
          <w:p w:rsidR="006705BF" w:rsidRDefault="001D07D5">
            <w:pPr>
              <w:rPr>
                <w:rFonts w:ascii="Arial" w:hAnsi="Arial" w:cs="Arial"/>
                <w:b/>
                <w:u w:val="single"/>
                <w:lang w:val="en-US"/>
              </w:rPr>
            </w:pPr>
            <w:r>
              <w:rPr>
                <w:rFonts w:ascii="Arial" w:hAnsi="Arial" w:cs="Arial"/>
                <w:b/>
                <w:u w:val="single"/>
                <w:lang w:val="en-US"/>
              </w:rPr>
              <w:t>DEADLIN</w:t>
            </w:r>
            <w:r>
              <w:rPr>
                <w:rFonts w:ascii="Arial" w:hAnsi="Arial" w:cs="Arial"/>
                <w:b/>
                <w:u w:val="single"/>
                <w:lang w:val="en-US"/>
              </w:rPr>
              <w:t>ES AND ACTIONS</w:t>
            </w:r>
          </w:p>
        </w:tc>
      </w:tr>
      <w:tr w:rsidR="006705BF">
        <w:tc>
          <w:tcPr>
            <w:tcW w:w="2235" w:type="dxa"/>
            <w:shd w:val="clear" w:color="auto" w:fill="auto"/>
          </w:tcPr>
          <w:p w:rsidR="006705BF" w:rsidRDefault="001D07D5">
            <w:pPr>
              <w:spacing w:after="0" w:line="240" w:lineRule="auto"/>
              <w:rPr>
                <w:rFonts w:ascii="Arial" w:hAnsi="Arial" w:cs="Arial"/>
                <w:lang w:val="en-US"/>
              </w:rPr>
            </w:pPr>
            <w:r>
              <w:rPr>
                <w:rFonts w:ascii="Arial" w:hAnsi="Arial" w:cs="Arial"/>
                <w:lang w:val="en-US"/>
              </w:rPr>
              <w:t>1. Preparation Workshop in Ireland</w:t>
            </w:r>
          </w:p>
          <w:p w:rsidR="006705BF" w:rsidRDefault="006705BF">
            <w:pPr>
              <w:spacing w:after="0" w:line="240" w:lineRule="auto"/>
              <w:rPr>
                <w:rFonts w:ascii="Arial" w:hAnsi="Arial" w:cs="Arial"/>
                <w:lang w:val="en-US"/>
              </w:rPr>
            </w:pPr>
          </w:p>
          <w:p w:rsidR="006705BF" w:rsidRDefault="006705BF">
            <w:pPr>
              <w:spacing w:after="0" w:line="240" w:lineRule="auto"/>
              <w:rPr>
                <w:rFonts w:ascii="Arial" w:hAnsi="Arial" w:cs="Arial"/>
                <w:lang w:val="en-US"/>
              </w:rPr>
            </w:pPr>
          </w:p>
          <w:p w:rsidR="006705BF" w:rsidRDefault="006705BF">
            <w:pPr>
              <w:spacing w:after="0" w:line="240" w:lineRule="auto"/>
              <w:rPr>
                <w:rFonts w:ascii="Arial" w:hAnsi="Arial" w:cs="Arial"/>
                <w:lang w:val="en-US"/>
              </w:rPr>
            </w:pPr>
          </w:p>
          <w:p w:rsidR="006705BF" w:rsidRDefault="006705BF">
            <w:pPr>
              <w:spacing w:after="0" w:line="240" w:lineRule="auto"/>
              <w:rPr>
                <w:rFonts w:ascii="Arial" w:hAnsi="Arial" w:cs="Arial"/>
                <w:lang w:val="en-US"/>
              </w:rPr>
            </w:pPr>
          </w:p>
          <w:p w:rsidR="006705BF" w:rsidRDefault="006705BF">
            <w:pPr>
              <w:spacing w:after="0" w:line="240" w:lineRule="auto"/>
              <w:rPr>
                <w:rFonts w:ascii="Arial" w:hAnsi="Arial" w:cs="Arial"/>
                <w:lang w:val="en-US"/>
              </w:rPr>
            </w:pPr>
          </w:p>
        </w:tc>
        <w:tc>
          <w:tcPr>
            <w:tcW w:w="7512" w:type="dxa"/>
            <w:shd w:val="clear" w:color="auto" w:fill="auto"/>
          </w:tcPr>
          <w:p w:rsidR="006705BF" w:rsidRDefault="001D07D5">
            <w:pPr>
              <w:spacing w:after="0" w:line="240" w:lineRule="auto"/>
              <w:rPr>
                <w:rFonts w:ascii="Arial" w:hAnsi="Arial" w:cs="Arial"/>
                <w:lang w:val="de-DE"/>
              </w:rPr>
            </w:pPr>
            <w:r>
              <w:rPr>
                <w:rFonts w:ascii="Arial" w:hAnsi="Arial" w:cs="Arial"/>
                <w:lang w:val="de-DE"/>
              </w:rPr>
              <w:t xml:space="preserve">Am Workshop in Irland werden Herr Jesse, Frau Klee, Frau Ladwig, Frau Müller und Frau Hansen teilnehmen. Frau Müller tritt die Rückreise bereits am Freitagabend an. Anreise: 11.06.2013 – Rückreise: </w:t>
            </w:r>
            <w:r>
              <w:rPr>
                <w:rFonts w:ascii="Arial" w:hAnsi="Arial" w:cs="Arial"/>
                <w:lang w:val="de-DE"/>
              </w:rPr>
              <w:t>15.06.2013</w:t>
            </w:r>
          </w:p>
          <w:p w:rsidR="006705BF" w:rsidRDefault="001D07D5">
            <w:pPr>
              <w:spacing w:after="0" w:line="240" w:lineRule="auto"/>
              <w:rPr>
                <w:rFonts w:ascii="Arial" w:hAnsi="Arial" w:cs="Arial"/>
                <w:lang w:val="de-DE"/>
              </w:rPr>
            </w:pPr>
            <w:r>
              <w:rPr>
                <w:rFonts w:ascii="Arial" w:hAnsi="Arial" w:cs="Arial"/>
                <w:lang w:val="de-DE"/>
              </w:rPr>
              <w:t>Verantwortlich für die Flugbuchung und Hotellanmeldung: Frau Hansen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Bis dato liegt noch kein Workshop-Plan aus Irland vor. Gerry wird die Agenda voraussichtlich im Mai per E-Mail senden. Ein genaues Abgabedatum wurde in Tallin nicht vereinbart.</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Verantwortlich für die ggf. erforderliche Ergänzung/Bearbeitung der WS 2-Agenda: Herr Jesse, Frau Klee und Frau Hansen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Inhaltliche Bearbeitung des vom irischen Team vorgegebenen Falls</w:t>
            </w:r>
          </w:p>
          <w:p w:rsidR="006705BF" w:rsidRDefault="001D07D5">
            <w:pPr>
              <w:spacing w:after="0" w:line="240" w:lineRule="auto"/>
              <w:rPr>
                <w:rFonts w:ascii="Arial" w:hAnsi="Arial" w:cs="Arial"/>
                <w:sz w:val="18"/>
                <w:szCs w:val="18"/>
                <w:lang w:val="de-DE"/>
              </w:rPr>
            </w:pPr>
            <w:r>
              <w:rPr>
                <w:rFonts w:ascii="Arial" w:hAnsi="Arial" w:cs="Arial"/>
                <w:lang w:val="de-DE"/>
              </w:rPr>
              <w:t>Verantwortlich: Frau Müller, Frau Ladwig</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en-US"/>
              </w:rPr>
            </w:pPr>
            <w:r>
              <w:rPr>
                <w:rFonts w:ascii="Arial" w:hAnsi="Arial" w:cs="Arial"/>
                <w:lang w:val="en-US"/>
              </w:rPr>
              <w:t>2. Timecards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 xml:space="preserve">Alle personellen Änderungen werden der Kommission in dieser Kalenderwoche angezeigt, die Kommission wird um Zustimmung gebeten </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Rückantwort voraussichtlich in ca. 4 Wochen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Zusendung der Timecards jeweils zum Monatsende zu Hd. Frau Hansen</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en-US"/>
              </w:rPr>
            </w:pPr>
            <w:r>
              <w:rPr>
                <w:rFonts w:ascii="Arial" w:hAnsi="Arial" w:cs="Arial"/>
                <w:lang w:val="en-US"/>
              </w:rPr>
              <w:t xml:space="preserve">3. </w:t>
            </w:r>
            <w:r>
              <w:rPr>
                <w:rFonts w:ascii="Arial" w:hAnsi="Arial" w:cs="Arial"/>
              </w:rPr>
              <w:t xml:space="preserve">Internal </w:t>
            </w:r>
            <w:r>
              <w:rPr>
                <w:rFonts w:ascii="Arial" w:hAnsi="Arial" w:cs="Arial"/>
                <w:lang w:val="en-US"/>
              </w:rPr>
              <w:t>wor</w:t>
            </w:r>
            <w:r>
              <w:rPr>
                <w:rFonts w:ascii="Arial" w:hAnsi="Arial" w:cs="Arial"/>
                <w:lang w:val="en-US"/>
              </w:rPr>
              <w:t>kplan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Grundlage der Aufgabenverteilung ist das Grant Agreement und die darin enthaltenen Arbeitsaufgaben des Koordinators. Das Team verständigte bezüglich der in Annex 1 - IIb. Deliverables (Page 7) festgelegten Aufgaben wie folgt:</w:t>
            </w:r>
          </w:p>
          <w:p w:rsidR="006705BF" w:rsidRDefault="001D07D5">
            <w:pPr>
              <w:spacing w:after="0" w:line="240" w:lineRule="auto"/>
              <w:rPr>
                <w:rFonts w:ascii="Arial" w:hAnsi="Arial" w:cs="Arial"/>
                <w:lang w:val="de-DE"/>
              </w:rPr>
            </w:pPr>
            <w:r>
              <w:rPr>
                <w:rFonts w:ascii="Arial" w:hAnsi="Arial" w:cs="Arial"/>
                <w:b/>
                <w:lang w:val="de-DE"/>
              </w:rPr>
              <w:t xml:space="preserve">No. 11 - Deutsche </w:t>
            </w:r>
            <w:r>
              <w:rPr>
                <w:rFonts w:ascii="Arial" w:hAnsi="Arial" w:cs="Arial"/>
                <w:b/>
                <w:lang w:val="de-DE"/>
              </w:rPr>
              <w:t>Übersetzung der Internetseite</w:t>
            </w:r>
            <w:r>
              <w:rPr>
                <w:rFonts w:ascii="Arial" w:hAnsi="Arial" w:cs="Arial"/>
                <w:lang w:val="de-DE"/>
              </w:rPr>
              <w:t xml:space="preserve"> – „oberste Ebene“, ca. 20 Seiten, zu erledigen bis Anfang August 2013</w:t>
            </w:r>
          </w:p>
          <w:p w:rsidR="006705BF" w:rsidRDefault="001D07D5">
            <w:pPr>
              <w:spacing w:after="0" w:line="240" w:lineRule="auto"/>
              <w:rPr>
                <w:rFonts w:ascii="Arial" w:hAnsi="Arial" w:cs="Arial"/>
                <w:lang w:val="de-DE"/>
              </w:rPr>
            </w:pPr>
            <w:r>
              <w:rPr>
                <w:rFonts w:ascii="Arial" w:hAnsi="Arial" w:cs="Arial"/>
                <w:lang w:val="de-DE"/>
              </w:rPr>
              <w:t>Verantwortlich für die Bearbeitung: Frau Müller, Frau Ladwig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 xml:space="preserve">No. 12 </w:t>
            </w:r>
            <w:r>
              <w:rPr>
                <w:rFonts w:ascii="Arial" w:hAnsi="Arial" w:cs="Arial"/>
                <w:b/>
                <w:lang w:val="de-DE"/>
              </w:rPr>
              <w:t>– Internal Newsletter</w:t>
            </w:r>
            <w:r>
              <w:rPr>
                <w:rFonts w:ascii="Arial" w:hAnsi="Arial" w:cs="Arial"/>
                <w:lang w:val="de-DE"/>
              </w:rPr>
              <w:t xml:space="preserve"> – auf Grundlage des bereits erstellten Newsletters, Sprache Deuts</w:t>
            </w:r>
            <w:r>
              <w:rPr>
                <w:rFonts w:ascii="Arial" w:hAnsi="Arial" w:cs="Arial"/>
                <w:lang w:val="de-DE"/>
              </w:rPr>
              <w:t>ch, Bearbeitung bis 31.05.2013, Newsletter-Entwurfs per EMail an deutsches Projektteam senden</w:t>
            </w:r>
          </w:p>
          <w:p w:rsidR="006705BF" w:rsidRDefault="001D07D5">
            <w:pPr>
              <w:spacing w:after="0" w:line="240" w:lineRule="auto"/>
              <w:rPr>
                <w:rFonts w:ascii="Arial" w:hAnsi="Arial" w:cs="Arial"/>
                <w:lang w:val="de-DE"/>
              </w:rPr>
            </w:pPr>
            <w:r>
              <w:rPr>
                <w:rFonts w:ascii="Arial" w:hAnsi="Arial" w:cs="Arial"/>
                <w:lang w:val="de-DE"/>
              </w:rPr>
              <w:t>Verantwortlich für die Bearbeitung: Frau Müller, Frau Ladwig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Ergänzung und Weiterleitung/Verteilung sowie Upload des Newsletters auf die Internetseite veranlasse</w:t>
            </w:r>
            <w:r>
              <w:rPr>
                <w:rFonts w:ascii="Arial" w:hAnsi="Arial" w:cs="Arial"/>
                <w:lang w:val="de-DE"/>
              </w:rPr>
              <w:t>n</w:t>
            </w:r>
          </w:p>
          <w:p w:rsidR="006705BF" w:rsidRDefault="001D07D5">
            <w:pPr>
              <w:spacing w:after="0" w:line="240" w:lineRule="auto"/>
              <w:rPr>
                <w:rFonts w:ascii="Arial" w:hAnsi="Arial" w:cs="Arial"/>
                <w:lang w:val="de-DE"/>
              </w:rPr>
            </w:pPr>
            <w:r>
              <w:rPr>
                <w:rFonts w:ascii="Arial" w:hAnsi="Arial" w:cs="Arial"/>
                <w:lang w:val="de-DE"/>
              </w:rPr>
              <w:t>Verantwortlich: Frau Hansen</w:t>
            </w:r>
          </w:p>
          <w:p w:rsidR="006705BF" w:rsidRDefault="001D07D5">
            <w:pPr>
              <w:spacing w:after="0" w:line="240" w:lineRule="auto"/>
              <w:rPr>
                <w:rFonts w:ascii="Arial" w:hAnsi="Arial" w:cs="Arial"/>
                <w:lang w:val="en-US"/>
              </w:rPr>
            </w:pPr>
            <w:r>
              <w:rPr>
                <w:rFonts w:ascii="Arial" w:hAnsi="Arial" w:cs="Arial"/>
                <w:lang w:val="de-DE"/>
              </w:rPr>
              <w:lastRenderedPageBreak/>
              <w:t xml:space="preserve">Hinweis: Veröffentlichung des 2. </w:t>
            </w:r>
            <w:r>
              <w:rPr>
                <w:rFonts w:ascii="Arial" w:hAnsi="Arial" w:cs="Arial"/>
                <w:lang w:val="en-US"/>
              </w:rPr>
              <w:t>Internal Newsletters im August 2013</w:t>
            </w:r>
          </w:p>
          <w:p w:rsidR="006705BF" w:rsidRDefault="006705BF">
            <w:pPr>
              <w:spacing w:after="0" w:line="240" w:lineRule="auto"/>
              <w:rPr>
                <w:rFonts w:ascii="Arial" w:hAnsi="Arial" w:cs="Arial"/>
                <w:lang w:val="en-US"/>
              </w:rPr>
            </w:pPr>
          </w:p>
          <w:p w:rsidR="006705BF" w:rsidRDefault="001D07D5">
            <w:pPr>
              <w:spacing w:after="0" w:line="240" w:lineRule="auto"/>
              <w:rPr>
                <w:rFonts w:ascii="Arial" w:hAnsi="Arial" w:cs="Arial"/>
                <w:lang w:val="de-DE"/>
              </w:rPr>
            </w:pPr>
            <w:r>
              <w:rPr>
                <w:rFonts w:ascii="Arial" w:hAnsi="Arial" w:cs="Arial"/>
                <w:b/>
                <w:lang w:val="en-US"/>
              </w:rPr>
              <w:t>No. 13 External Newsletter</w:t>
            </w:r>
            <w:r>
              <w:rPr>
                <w:rFonts w:ascii="Arial" w:hAnsi="Arial" w:cs="Arial"/>
                <w:lang w:val="en-US"/>
              </w:rPr>
              <w:t xml:space="preserve"> – 1. </w:t>
            </w:r>
            <w:r>
              <w:rPr>
                <w:rFonts w:ascii="Arial" w:hAnsi="Arial" w:cs="Arial"/>
                <w:lang w:val="de-DE"/>
              </w:rPr>
              <w:t>External Newsletter ist fertiggestellt, 2. Newsletter bis 31.05.2013 erstellen, Upload Internetseite veranlassen</w:t>
            </w:r>
          </w:p>
          <w:p w:rsidR="006705BF" w:rsidRDefault="001D07D5">
            <w:pPr>
              <w:spacing w:after="0" w:line="240" w:lineRule="auto"/>
              <w:rPr>
                <w:rFonts w:ascii="Arial" w:hAnsi="Arial" w:cs="Arial"/>
                <w:lang w:val="de-DE"/>
              </w:rPr>
            </w:pPr>
            <w:r>
              <w:rPr>
                <w:rFonts w:ascii="Arial" w:hAnsi="Arial" w:cs="Arial"/>
                <w:lang w:val="de-DE"/>
              </w:rPr>
              <w:t>Verantwortl</w:t>
            </w:r>
            <w:r>
              <w:rPr>
                <w:rFonts w:ascii="Arial" w:hAnsi="Arial" w:cs="Arial"/>
                <w:lang w:val="de-DE"/>
              </w:rPr>
              <w:t>ich: Frau Klee und Frau Hansen</w:t>
            </w:r>
          </w:p>
          <w:p w:rsidR="006705BF" w:rsidRDefault="001D07D5">
            <w:pPr>
              <w:spacing w:after="0" w:line="240" w:lineRule="auto"/>
              <w:rPr>
                <w:rFonts w:ascii="Arial" w:hAnsi="Arial" w:cs="Arial"/>
                <w:lang w:val="de-DE"/>
              </w:rPr>
            </w:pPr>
            <w:r>
              <w:rPr>
                <w:rFonts w:ascii="Arial" w:hAnsi="Arial" w:cs="Arial"/>
                <w:lang w:val="de-DE"/>
              </w:rPr>
              <w:t>Hinweis: Veröffentlichung des 3. External Newsletters im August 2013</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b/>
                <w:lang w:val="de-DE"/>
              </w:rPr>
              <w:t>No. 14 Public Relation - Press articles</w:t>
            </w:r>
            <w:r>
              <w:rPr>
                <w:rFonts w:ascii="Arial" w:hAnsi="Arial" w:cs="Arial"/>
                <w:lang w:val="de-DE"/>
              </w:rPr>
              <w:t xml:space="preserve"> – Die bereits vorliegenden Presseartikel sowie der Link zum Fernsehbeitrag „Pressekonferenz des JM“ wurden an Pixel</w:t>
            </w:r>
            <w:r>
              <w:rPr>
                <w:rFonts w:ascii="Arial" w:hAnsi="Arial" w:cs="Arial"/>
                <w:lang w:val="de-DE"/>
              </w:rPr>
              <w:t xml:space="preserve"> weitergeleitet und werden auf der JCN-Internetseite veröffentlicht</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Aktuelles Interview mit Herrn Jesse wird im kommenden Newsletter des JM veröffentlicht, anschließend Upload auf die JCN- Internetseite</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Abstimmung mit Herrn Stolpe (Pressesprecher des JM)</w:t>
            </w:r>
            <w:r>
              <w:rPr>
                <w:rFonts w:ascii="Arial" w:hAnsi="Arial" w:cs="Arial"/>
                <w:lang w:val="de-DE"/>
              </w:rPr>
              <w:t xml:space="preserve"> ist erfolgt, Internetseite des JM verfügt über einen JCN link: </w:t>
            </w:r>
            <w:hyperlink r:id="rId9" w:history="1">
              <w:r>
                <w:rPr>
                  <w:rStyle w:val="Collegamentoipertestuale"/>
                  <w:rFonts w:ascii="Arial" w:hAnsi="Arial" w:cs="Arial"/>
                  <w:lang w:val="de-DE"/>
                </w:rPr>
                <w:t>http://www.regierung-mv.de/cms2/Regierungsportal_prod/Regierungsportal/de/jm/index.jsp</w:t>
              </w:r>
            </w:hyperlink>
          </w:p>
          <w:p w:rsidR="006705BF" w:rsidRDefault="001D07D5">
            <w:pPr>
              <w:spacing w:after="0" w:line="240" w:lineRule="auto"/>
              <w:rPr>
                <w:rFonts w:ascii="Arial" w:hAnsi="Arial" w:cs="Arial"/>
                <w:lang w:val="de-DE"/>
              </w:rPr>
            </w:pPr>
            <w:r>
              <w:rPr>
                <w:rFonts w:ascii="Arial" w:hAnsi="Arial" w:cs="Arial"/>
                <w:lang w:val="de-DE"/>
              </w:rPr>
              <w:t>Ve</w:t>
            </w:r>
            <w:r>
              <w:rPr>
                <w:rFonts w:ascii="Arial" w:hAnsi="Arial" w:cs="Arial"/>
                <w:lang w:val="de-DE"/>
              </w:rPr>
              <w:t>rantwortlich: Frau Hansen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Veröffentlichung von zwei Artikeln in Fachzeitschriften (Forum Strafvollzug, Bewährungshilfe), in Herbst 2013 und 2014, Beiträge an Frau Hansen weiterleiten</w:t>
            </w:r>
          </w:p>
          <w:p w:rsidR="006705BF" w:rsidRDefault="001D07D5">
            <w:pPr>
              <w:spacing w:after="0" w:line="240" w:lineRule="auto"/>
              <w:rPr>
                <w:rFonts w:ascii="Arial" w:hAnsi="Arial" w:cs="Arial"/>
                <w:lang w:val="de-DE"/>
              </w:rPr>
            </w:pPr>
            <w:r>
              <w:rPr>
                <w:rFonts w:ascii="Arial" w:hAnsi="Arial" w:cs="Arial"/>
                <w:lang w:val="de-DE"/>
              </w:rPr>
              <w:t>Verantwortlich: Frau Ladwig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b/>
                <w:lang w:val="de-DE"/>
              </w:rPr>
              <w:t>No. 15 – Konferenzbeiträge</w:t>
            </w:r>
            <w:r>
              <w:rPr>
                <w:rFonts w:ascii="Arial" w:hAnsi="Arial" w:cs="Arial"/>
                <w:lang w:val="de-DE"/>
              </w:rPr>
              <w:t xml:space="preserve"> – Projektvorstellung auf Fachkonferenzen, Informationen (Konferenzdaten, Teilnehmerkreis der Konferenz) an Frau Hansen weiterleiten</w:t>
            </w:r>
          </w:p>
          <w:p w:rsidR="006705BF" w:rsidRDefault="001D07D5">
            <w:pPr>
              <w:spacing w:after="0" w:line="240" w:lineRule="auto"/>
              <w:rPr>
                <w:rFonts w:ascii="Arial" w:hAnsi="Arial" w:cs="Arial"/>
                <w:lang w:val="de-DE"/>
              </w:rPr>
            </w:pPr>
            <w:r>
              <w:rPr>
                <w:rFonts w:ascii="Arial" w:hAnsi="Arial" w:cs="Arial"/>
                <w:lang w:val="de-DE"/>
              </w:rPr>
              <w:t>Verantwortlich: Herr Jesse</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 xml:space="preserve">Sammlung der erfolgten PR-Arbeit für die Projektberichterstattung und Nutzung für die Public Relation (News </w:t>
            </w:r>
            <w:r>
              <w:rPr>
                <w:rFonts w:ascii="Arial" w:hAnsi="Arial" w:cs="Arial"/>
                <w:lang w:val="en-US"/>
              </w:rPr>
              <w:t>section</w:t>
            </w:r>
            <w:r>
              <w:rPr>
                <w:rFonts w:ascii="Arial" w:hAnsi="Arial" w:cs="Arial"/>
                <w:lang w:val="de-DE"/>
              </w:rPr>
              <w:t xml:space="preserve"> web site, newsletter etc.)</w:t>
            </w:r>
          </w:p>
          <w:p w:rsidR="006705BF" w:rsidRDefault="001D07D5">
            <w:pPr>
              <w:spacing w:after="0" w:line="240" w:lineRule="auto"/>
              <w:rPr>
                <w:rFonts w:ascii="Arial" w:hAnsi="Arial" w:cs="Arial"/>
                <w:lang w:val="de-DE"/>
              </w:rPr>
            </w:pPr>
            <w:r>
              <w:rPr>
                <w:rFonts w:ascii="Arial" w:hAnsi="Arial" w:cs="Arial"/>
                <w:lang w:val="de-DE"/>
              </w:rPr>
              <w:t>Verantwortlich: Frau Hansen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Aufbau JCN – Mailing Verteilers</w:t>
            </w:r>
          </w:p>
          <w:p w:rsidR="006705BF" w:rsidRDefault="001D07D5">
            <w:pPr>
              <w:spacing w:after="0" w:line="240" w:lineRule="auto"/>
              <w:rPr>
                <w:rFonts w:ascii="Arial" w:hAnsi="Arial" w:cs="Arial"/>
                <w:lang w:val="de-DE"/>
              </w:rPr>
            </w:pPr>
            <w:r>
              <w:rPr>
                <w:rFonts w:ascii="Arial" w:hAnsi="Arial" w:cs="Arial"/>
                <w:lang w:val="de-DE"/>
              </w:rPr>
              <w:t>Verantwortlich: Frau Hansen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b/>
                <w:lang w:val="de-DE"/>
              </w:rPr>
              <w:t>No. 16 Project Brochure</w:t>
            </w:r>
            <w:r>
              <w:rPr>
                <w:rFonts w:ascii="Arial" w:hAnsi="Arial" w:cs="Arial"/>
                <w:lang w:val="de-DE"/>
              </w:rPr>
              <w:t xml:space="preserve"> – die erste Broschüre wurde in deutscher und englischer Fassung erstellt, der Layout-Entwurf von Pixel bedarf einer grundlegenden Überarbeitung, Druck der Endversion (4 Seiten, 500 Exemplare) und Verteilung</w:t>
            </w:r>
          </w:p>
          <w:p w:rsidR="006705BF" w:rsidRDefault="001D07D5">
            <w:pPr>
              <w:spacing w:after="0" w:line="240" w:lineRule="auto"/>
              <w:rPr>
                <w:rFonts w:ascii="Arial" w:hAnsi="Arial" w:cs="Arial"/>
                <w:lang w:val="de-DE"/>
              </w:rPr>
            </w:pPr>
            <w:r>
              <w:rPr>
                <w:rFonts w:ascii="Arial" w:hAnsi="Arial" w:cs="Arial"/>
                <w:lang w:val="de-DE"/>
              </w:rPr>
              <w:t>Verantwortlich: Frau Klee und Frau Hansen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en-US"/>
              </w:rPr>
            </w:pPr>
            <w:r>
              <w:rPr>
                <w:rFonts w:ascii="Arial" w:hAnsi="Arial" w:cs="Arial"/>
                <w:b/>
                <w:lang w:val="en-US"/>
              </w:rPr>
              <w:t>No. 1</w:t>
            </w:r>
            <w:r>
              <w:rPr>
                <w:rFonts w:ascii="Arial" w:hAnsi="Arial" w:cs="Arial"/>
                <w:b/>
                <w:lang w:val="en-US"/>
              </w:rPr>
              <w:t>7 Report Final Conference</w:t>
            </w:r>
            <w:r>
              <w:rPr>
                <w:rFonts w:ascii="Arial" w:hAnsi="Arial" w:cs="Arial"/>
                <w:lang w:val="en-US"/>
              </w:rPr>
              <w:t xml:space="preserve"> – 2014</w:t>
            </w:r>
          </w:p>
          <w:p w:rsidR="006705BF" w:rsidRDefault="001D07D5">
            <w:pPr>
              <w:spacing w:after="0" w:line="240" w:lineRule="auto"/>
              <w:rPr>
                <w:rFonts w:ascii="Arial" w:hAnsi="Arial" w:cs="Arial"/>
                <w:lang w:val="en-US"/>
              </w:rPr>
            </w:pPr>
            <w:r>
              <w:rPr>
                <w:rFonts w:ascii="Arial" w:hAnsi="Arial" w:cs="Arial"/>
                <w:lang w:val="en-US"/>
              </w:rPr>
              <w:t>Verantwortlich: Alle Teammitglieder</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en-US"/>
              </w:rPr>
            </w:pPr>
            <w:r>
              <w:rPr>
                <w:rFonts w:ascii="Arial" w:hAnsi="Arial" w:cs="Arial"/>
                <w:lang w:val="de-DE"/>
              </w:rPr>
              <w:lastRenderedPageBreak/>
              <w:t>Ergänzung</w:t>
            </w:r>
            <w:r>
              <w:rPr>
                <w:rFonts w:ascii="Arial" w:hAnsi="Arial" w:cs="Arial"/>
                <w:lang w:val="en-US"/>
              </w:rPr>
              <w:t xml:space="preserve"> Top 3</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Interne Kommunikation – relevante Mails und Informationen werden an alle Teammitglieder gesandt</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Email - Verteiler werden wie folgt aufgebaut und strukturiert:</w:t>
            </w:r>
          </w:p>
          <w:p w:rsidR="006705BF" w:rsidRDefault="001D07D5">
            <w:pPr>
              <w:spacing w:after="0" w:line="240" w:lineRule="auto"/>
              <w:rPr>
                <w:rFonts w:ascii="Arial" w:hAnsi="Arial" w:cs="Arial"/>
                <w:lang w:val="de-DE"/>
              </w:rPr>
            </w:pPr>
            <w:r>
              <w:rPr>
                <w:rFonts w:ascii="Arial" w:hAnsi="Arial" w:cs="Arial"/>
                <w:lang w:val="de-DE"/>
              </w:rPr>
              <w:t>JCN – deut</w:t>
            </w:r>
            <w:r>
              <w:rPr>
                <w:rFonts w:ascii="Arial" w:hAnsi="Arial" w:cs="Arial"/>
                <w:lang w:val="de-DE"/>
              </w:rPr>
              <w:t>sches Projektteam intern</w:t>
            </w:r>
          </w:p>
          <w:p w:rsidR="006705BF" w:rsidRDefault="001D07D5">
            <w:pPr>
              <w:spacing w:after="0" w:line="240" w:lineRule="auto"/>
              <w:rPr>
                <w:rFonts w:ascii="Arial" w:hAnsi="Arial" w:cs="Arial"/>
                <w:lang w:val="de-DE"/>
              </w:rPr>
            </w:pPr>
            <w:r>
              <w:rPr>
                <w:rFonts w:ascii="Arial" w:hAnsi="Arial" w:cs="Arial"/>
                <w:lang w:val="de-DE"/>
              </w:rPr>
              <w:t>JCN - alle Partner</w:t>
            </w:r>
          </w:p>
          <w:p w:rsidR="006705BF" w:rsidRDefault="001D07D5">
            <w:pPr>
              <w:spacing w:after="0" w:line="240" w:lineRule="auto"/>
              <w:rPr>
                <w:rFonts w:ascii="Arial" w:hAnsi="Arial" w:cs="Arial"/>
                <w:lang w:val="de-DE"/>
              </w:rPr>
            </w:pPr>
            <w:r>
              <w:rPr>
                <w:rFonts w:ascii="Arial" w:hAnsi="Arial" w:cs="Arial"/>
                <w:lang w:val="de-DE"/>
              </w:rPr>
              <w:t>JCN - Partner und assoziierte Partner</w:t>
            </w:r>
          </w:p>
          <w:p w:rsidR="006705BF" w:rsidRDefault="001D07D5">
            <w:pPr>
              <w:spacing w:after="0" w:line="240" w:lineRule="auto"/>
              <w:rPr>
                <w:rFonts w:ascii="Arial" w:hAnsi="Arial" w:cs="Arial"/>
                <w:lang w:val="de-DE"/>
              </w:rPr>
            </w:pPr>
            <w:r>
              <w:rPr>
                <w:rFonts w:ascii="Arial" w:hAnsi="Arial" w:cs="Arial"/>
                <w:lang w:val="de-DE"/>
              </w:rPr>
              <w:t>JCN - Gesamtverteiler</w:t>
            </w:r>
          </w:p>
          <w:p w:rsidR="006705BF" w:rsidRDefault="001D07D5">
            <w:pPr>
              <w:spacing w:after="0" w:line="240" w:lineRule="auto"/>
              <w:rPr>
                <w:rFonts w:ascii="Arial" w:hAnsi="Arial" w:cs="Arial"/>
                <w:lang w:val="de-DE"/>
              </w:rPr>
            </w:pPr>
            <w:r>
              <w:rPr>
                <w:rFonts w:ascii="Arial" w:hAnsi="Arial" w:cs="Arial"/>
                <w:lang w:val="de-DE"/>
              </w:rPr>
              <w:t>Verantwortlich: Frau Hansen</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en-US"/>
              </w:rPr>
            </w:pPr>
            <w:r>
              <w:rPr>
                <w:rFonts w:ascii="Arial" w:hAnsi="Arial" w:cs="Arial"/>
                <w:lang w:val="de-DE"/>
              </w:rPr>
              <w:t>Ergänzung</w:t>
            </w:r>
            <w:r>
              <w:rPr>
                <w:rFonts w:ascii="Arial" w:hAnsi="Arial" w:cs="Arial"/>
                <w:lang w:val="en-US"/>
              </w:rPr>
              <w:t xml:space="preserve"> Top 3</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 xml:space="preserve">Übersetzung des Dokuments „Draft of common understanding“ (Ergebniss des 1. WS in Tallinn) , Weiterleitung </w:t>
            </w:r>
            <w:r>
              <w:rPr>
                <w:rFonts w:ascii="Arial" w:hAnsi="Arial" w:cs="Arial"/>
                <w:lang w:val="de-DE"/>
              </w:rPr>
              <w:t>des Dokuments an das deutsche Team bis zum 28.05.2013</w:t>
            </w:r>
          </w:p>
          <w:p w:rsidR="006705BF" w:rsidRDefault="001D07D5">
            <w:pPr>
              <w:spacing w:after="0" w:line="240" w:lineRule="auto"/>
              <w:rPr>
                <w:rFonts w:ascii="Arial" w:hAnsi="Arial" w:cs="Arial"/>
                <w:lang w:val="de-DE"/>
              </w:rPr>
            </w:pPr>
            <w:r>
              <w:rPr>
                <w:rFonts w:ascii="Arial" w:hAnsi="Arial" w:cs="Arial"/>
                <w:lang w:val="de-DE"/>
              </w:rPr>
              <w:t>Verantwortlich: Frau Müller</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Upload auf JCN-Internetseite veranlassen</w:t>
            </w:r>
          </w:p>
          <w:p w:rsidR="006705BF" w:rsidRDefault="001D07D5">
            <w:pPr>
              <w:spacing w:after="0" w:line="240" w:lineRule="auto"/>
              <w:rPr>
                <w:rFonts w:ascii="Arial" w:hAnsi="Arial" w:cs="Arial"/>
                <w:lang w:val="de-DE"/>
              </w:rPr>
            </w:pPr>
            <w:r>
              <w:rPr>
                <w:rFonts w:ascii="Arial" w:hAnsi="Arial" w:cs="Arial"/>
                <w:lang w:val="de-DE"/>
              </w:rPr>
              <w:t>Verantwortlich: Frau Hansen</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rPr>
            </w:pPr>
            <w:r>
              <w:rPr>
                <w:rFonts w:ascii="Arial" w:hAnsi="Arial" w:cs="Arial"/>
              </w:rPr>
              <w:t>4. Workshop (WS) in Germany 2014</w:t>
            </w:r>
          </w:p>
          <w:p w:rsidR="006705BF" w:rsidRDefault="006705BF">
            <w:pPr>
              <w:spacing w:after="0" w:line="240" w:lineRule="auto"/>
              <w:rPr>
                <w:rFonts w:ascii="Arial" w:hAnsi="Arial" w:cs="Arial"/>
                <w:lang w:val="en-US"/>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Durchführung des WS vom 02.04.2014 bis 07.04.2014</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 xml:space="preserve">Vorbereitung des </w:t>
            </w:r>
            <w:r>
              <w:rPr>
                <w:rFonts w:ascii="Arial" w:hAnsi="Arial" w:cs="Arial"/>
                <w:lang w:val="de-DE"/>
              </w:rPr>
              <w:t>WS durch ein gesondertes Team, namentlich Benennung der Teammitglieder erfolgt Ende Mai 2013</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Nachfolgende mögliche Veranstaltungsorte wurden benannt:</w:t>
            </w:r>
          </w:p>
          <w:p w:rsidR="006705BF" w:rsidRDefault="001D07D5">
            <w:pPr>
              <w:spacing w:after="0" w:line="240" w:lineRule="auto"/>
              <w:rPr>
                <w:rFonts w:ascii="Arial" w:hAnsi="Arial" w:cs="Arial"/>
                <w:lang w:val="de-DE"/>
              </w:rPr>
            </w:pPr>
            <w:r>
              <w:rPr>
                <w:rFonts w:ascii="Arial" w:hAnsi="Arial" w:cs="Arial"/>
                <w:lang w:val="de-DE"/>
              </w:rPr>
              <w:t>Speicher, Niederländischer Hof, Tagungshotel Hasenwinkel, Basthorst, Groß Schwaansee, Seehotel Wankendorf</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Einholung von Kostenangeboten</w:t>
            </w:r>
          </w:p>
          <w:p w:rsidR="006705BF" w:rsidRDefault="001D07D5">
            <w:pPr>
              <w:spacing w:after="0" w:line="240" w:lineRule="auto"/>
              <w:rPr>
                <w:rFonts w:ascii="Arial" w:hAnsi="Arial" w:cs="Arial"/>
                <w:lang w:val="de-DE"/>
              </w:rPr>
            </w:pPr>
            <w:r>
              <w:rPr>
                <w:rFonts w:ascii="Arial" w:hAnsi="Arial" w:cs="Arial"/>
                <w:lang w:val="de-DE"/>
              </w:rPr>
              <w:t>Hinweis: die Vergaberichtlinie des Landes ist zu beachten</w:t>
            </w:r>
          </w:p>
          <w:p w:rsidR="006705BF" w:rsidRDefault="001D07D5">
            <w:pPr>
              <w:spacing w:after="0" w:line="240" w:lineRule="auto"/>
              <w:rPr>
                <w:rFonts w:ascii="Arial" w:hAnsi="Arial" w:cs="Arial"/>
                <w:lang w:val="de-DE"/>
              </w:rPr>
            </w:pPr>
            <w:r>
              <w:rPr>
                <w:rFonts w:ascii="Arial" w:hAnsi="Arial" w:cs="Arial"/>
                <w:lang w:val="de-DE"/>
              </w:rPr>
              <w:t>Verantwortlich: Frau Klee</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rPr>
            </w:pPr>
            <w:r>
              <w:rPr>
                <w:rFonts w:ascii="Arial" w:hAnsi="Arial" w:cs="Arial"/>
                <w:lang w:val="en-US"/>
              </w:rPr>
              <w:t>5. Final conference 2014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An der Abschlusskonferenz werden 400 Personen teilnehmen (EU-Mitgliedsstatten und Aspiranten-Länder)</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Ergänzung de</w:t>
            </w:r>
            <w:r>
              <w:rPr>
                <w:rFonts w:ascii="Arial" w:hAnsi="Arial" w:cs="Arial"/>
                <w:lang w:val="de-DE"/>
              </w:rPr>
              <w:t>r Auswahlkriterien bezüglich des Veranstaltungsortes: Bahnanschluss und Erreichbarkeit per Fähre muss gegeben sein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Hinweis: Mindestlohnbestätigung muss seitens des Hotels vorgelegt werden</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Vorschläge für das Vorbereitungsteam:</w:t>
            </w:r>
          </w:p>
          <w:p w:rsidR="006705BF" w:rsidRDefault="001D07D5">
            <w:pPr>
              <w:spacing w:after="0" w:line="240" w:lineRule="auto"/>
              <w:rPr>
                <w:rFonts w:ascii="Arial" w:hAnsi="Arial" w:cs="Arial"/>
                <w:lang w:val="de-DE"/>
              </w:rPr>
            </w:pPr>
            <w:r>
              <w:rPr>
                <w:rFonts w:ascii="Arial" w:hAnsi="Arial" w:cs="Arial"/>
                <w:lang w:val="de-DE"/>
              </w:rPr>
              <w:t>Frau Arndt (JM), Frau Hettli</w:t>
            </w:r>
            <w:r>
              <w:rPr>
                <w:rFonts w:ascii="Arial" w:hAnsi="Arial" w:cs="Arial"/>
                <w:lang w:val="de-DE"/>
              </w:rPr>
              <w:t>ng (JVA Bützow), Frau Schütt (JVA Waldeck), Herr Winkler (LaStar), Herr Pamperin (LaStar), Frau Boberg (JVA Waldeck), Frau Behrend (JVA Waldeck), Frau Muche (SD Rostock), Herr Kammermeier (FA Stelle), Herr Frohriep (SD), Herr Kaps (JVA Waldeck), Frau Staac</w:t>
            </w:r>
            <w:r>
              <w:rPr>
                <w:rFonts w:ascii="Arial" w:hAnsi="Arial" w:cs="Arial"/>
                <w:lang w:val="de-DE"/>
              </w:rPr>
              <w:t>k (JA Neustrelitz)</w:t>
            </w:r>
          </w:p>
          <w:p w:rsidR="006705BF" w:rsidRDefault="001D07D5">
            <w:pPr>
              <w:spacing w:after="0" w:line="240" w:lineRule="auto"/>
              <w:rPr>
                <w:rFonts w:ascii="Arial" w:hAnsi="Arial" w:cs="Arial"/>
                <w:lang w:val="de-DE"/>
              </w:rPr>
            </w:pPr>
            <w:r>
              <w:rPr>
                <w:rFonts w:ascii="Arial" w:hAnsi="Arial" w:cs="Arial"/>
                <w:lang w:val="de-DE"/>
              </w:rPr>
              <w:t>Die vorgeschlagenen Personen werden bis zum 28.05.2013 angefragt.</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lastRenderedPageBreak/>
              <w:t xml:space="preserve">Erste Vorschläge Keynote speaker: Frau Vivian Redding (Europäische Kommission), Vertreter_in der Bundesregierung, Norwegisches Justizministerium, Vertreter_innen der </w:t>
            </w:r>
            <w:r>
              <w:rPr>
                <w:rFonts w:ascii="Arial" w:hAnsi="Arial" w:cs="Arial"/>
                <w:lang w:val="de-DE"/>
              </w:rPr>
              <w:t>Organisationen,CEP und Europriss, Projektleiter SOMEC</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lastRenderedPageBreak/>
              <w:t>6. Public Relation</w:t>
            </w:r>
          </w:p>
          <w:p w:rsidR="006705BF" w:rsidRDefault="006705BF">
            <w:pPr>
              <w:spacing w:after="0" w:line="240" w:lineRule="auto"/>
              <w:rPr>
                <w:rFonts w:ascii="Arial" w:hAnsi="Arial" w:cs="Arial"/>
                <w:lang w:val="de-DE"/>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Zusammenstellung der bereits vorhanden PPP bis zum 10.05.2013, anschließend auf Speichermedium zu Hd. Frau Müller und Frau Ladwig weiterleiten</w:t>
            </w:r>
          </w:p>
          <w:p w:rsidR="006705BF" w:rsidRDefault="001D07D5">
            <w:pPr>
              <w:spacing w:after="0" w:line="240" w:lineRule="auto"/>
              <w:rPr>
                <w:rFonts w:ascii="Arial" w:hAnsi="Arial" w:cs="Arial"/>
                <w:lang w:val="de-DE"/>
              </w:rPr>
            </w:pPr>
            <w:r>
              <w:rPr>
                <w:rFonts w:ascii="Arial" w:hAnsi="Arial" w:cs="Arial"/>
                <w:lang w:val="de-DE"/>
              </w:rPr>
              <w:t>Verantwortlich: Frau Hansen</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7. Pixel</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Die Internetseite wurde bis dato nicht aktualisiert. Anfrage an Frau Delle Donne in der 17. KW per E-Mail</w:t>
            </w:r>
          </w:p>
          <w:p w:rsidR="006705BF" w:rsidRDefault="001D07D5">
            <w:pPr>
              <w:spacing w:after="0" w:line="240" w:lineRule="auto"/>
              <w:rPr>
                <w:rFonts w:ascii="Arial" w:hAnsi="Arial" w:cs="Arial"/>
                <w:lang w:val="de-DE"/>
              </w:rPr>
            </w:pPr>
            <w:r>
              <w:rPr>
                <w:rFonts w:ascii="Arial" w:hAnsi="Arial" w:cs="Arial"/>
                <w:lang w:val="de-DE"/>
              </w:rPr>
              <w:t>Verantwortlich: Frau Klee</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 xml:space="preserve">8. </w:t>
            </w:r>
            <w:r>
              <w:rPr>
                <w:rFonts w:ascii="Arial" w:hAnsi="Arial" w:cs="Arial"/>
                <w:lang w:val="en-US"/>
              </w:rPr>
              <w:t>European</w:t>
            </w:r>
            <w:r>
              <w:rPr>
                <w:rFonts w:ascii="Arial" w:hAnsi="Arial" w:cs="Arial"/>
              </w:rPr>
              <w:t xml:space="preserve"> </w:t>
            </w:r>
            <w:r>
              <w:rPr>
                <w:rFonts w:ascii="Arial" w:hAnsi="Arial" w:cs="Arial"/>
                <w:lang w:val="en-US"/>
              </w:rPr>
              <w:t>Commission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Amendment</w:t>
            </w:r>
            <w:r>
              <w:rPr>
                <w:rFonts w:ascii="Arial" w:hAnsi="Arial" w:cs="Arial"/>
              </w:rPr>
              <w:t xml:space="preserve"> </w:t>
            </w:r>
            <w:r>
              <w:rPr>
                <w:rFonts w:ascii="Arial" w:hAnsi="Arial" w:cs="Arial"/>
                <w:lang w:val="de-DE"/>
              </w:rPr>
              <w:t>status: Es liegen noch nicht alle Zuarbeiten der Partner vor. Anschreiben an die Kommissio</w:t>
            </w:r>
            <w:r>
              <w:rPr>
                <w:rFonts w:ascii="Arial" w:hAnsi="Arial" w:cs="Arial"/>
                <w:lang w:val="de-DE"/>
              </w:rPr>
              <w:t>n wurde erstellt. Der Änderungsantrag wird (mit Hinweis auf die fehlenden Dokumente) in der 17. KW an die Frau Lesay (zuständige Mitarbeiterin der Europäischen Kommission) gesandt.</w:t>
            </w:r>
          </w:p>
          <w:p w:rsidR="006705BF" w:rsidRDefault="001D07D5">
            <w:pPr>
              <w:spacing w:after="0" w:line="240" w:lineRule="auto"/>
              <w:rPr>
                <w:rFonts w:ascii="Arial" w:hAnsi="Arial" w:cs="Arial"/>
                <w:lang w:val="de-DE"/>
              </w:rPr>
            </w:pPr>
            <w:r>
              <w:rPr>
                <w:rFonts w:ascii="Arial" w:hAnsi="Arial" w:cs="Arial"/>
                <w:lang w:val="de-DE"/>
              </w:rPr>
              <w:t>Verantwortlich: Herr Jesse und Frau Klee</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9. Ergänzung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Anfrage JM Estland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 xml:space="preserve">Anfrage des Estländischen Justizministeriums bezüglich Ausschreibungsbeteiligung wurde diskutiert. </w:t>
            </w:r>
          </w:p>
          <w:p w:rsidR="006705BF" w:rsidRDefault="001D07D5">
            <w:pPr>
              <w:spacing w:after="0" w:line="240" w:lineRule="auto"/>
              <w:rPr>
                <w:rFonts w:ascii="Arial" w:hAnsi="Arial" w:cs="Arial"/>
                <w:lang w:val="de-DE"/>
              </w:rPr>
            </w:pPr>
            <w:r>
              <w:rPr>
                <w:rFonts w:ascii="Arial" w:hAnsi="Arial" w:cs="Arial"/>
                <w:lang w:val="de-DE"/>
              </w:rPr>
              <w:t>Ergebnis: keine Beteiligung des JM Mecklenburg-Vorpommern</w:t>
            </w:r>
          </w:p>
          <w:p w:rsidR="006705BF" w:rsidRDefault="001D07D5">
            <w:pPr>
              <w:spacing w:after="0" w:line="240" w:lineRule="auto"/>
              <w:rPr>
                <w:rFonts w:ascii="Arial" w:hAnsi="Arial" w:cs="Arial"/>
                <w:lang w:val="de-DE"/>
              </w:rPr>
            </w:pPr>
            <w:r>
              <w:rPr>
                <w:rFonts w:ascii="Arial" w:hAnsi="Arial" w:cs="Arial"/>
                <w:lang w:val="de-DE"/>
              </w:rPr>
              <w:t>Rückmeldung an das JM Estland</w:t>
            </w:r>
          </w:p>
          <w:p w:rsidR="006705BF" w:rsidRDefault="001D07D5">
            <w:pPr>
              <w:spacing w:after="0" w:line="240" w:lineRule="auto"/>
              <w:rPr>
                <w:rFonts w:ascii="Arial" w:hAnsi="Arial" w:cs="Arial"/>
                <w:lang w:val="de-DE"/>
              </w:rPr>
            </w:pPr>
            <w:r>
              <w:rPr>
                <w:rFonts w:ascii="Arial" w:hAnsi="Arial" w:cs="Arial"/>
                <w:lang w:val="de-DE"/>
              </w:rPr>
              <w:t>Verantwortlich: Frau Klee</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10. Ergänzung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Ansprache der assoziierten</w:t>
            </w:r>
            <w:r>
              <w:rPr>
                <w:rFonts w:ascii="Arial" w:hAnsi="Arial" w:cs="Arial"/>
                <w:lang w:val="de-DE"/>
              </w:rPr>
              <w:t xml:space="preserve"> Partner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 xml:space="preserve">Kontaktaufnahme zu den assoziierten Partnern per E-Mail und </w:t>
            </w:r>
          </w:p>
          <w:p w:rsidR="006705BF" w:rsidRDefault="001D07D5">
            <w:pPr>
              <w:spacing w:after="0" w:line="240" w:lineRule="auto"/>
              <w:rPr>
                <w:rFonts w:ascii="Arial" w:hAnsi="Arial" w:cs="Arial"/>
                <w:lang w:val="de-DE"/>
              </w:rPr>
            </w:pPr>
            <w:r>
              <w:rPr>
                <w:rFonts w:ascii="Arial" w:hAnsi="Arial" w:cs="Arial"/>
                <w:lang w:val="de-DE"/>
              </w:rPr>
              <w:t>Zusendung von aktuellen Informationen (Broschüre, Newsletter), Hinweis auf die aktualisierte JCN-Internetseite, Timetable des Projekts</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Dokumente zuschicken bis Ende Mai 2013</w:t>
            </w:r>
          </w:p>
          <w:p w:rsidR="006705BF" w:rsidRDefault="001D07D5">
            <w:pPr>
              <w:spacing w:after="0" w:line="240" w:lineRule="auto"/>
              <w:rPr>
                <w:rFonts w:ascii="Arial" w:hAnsi="Arial" w:cs="Arial"/>
                <w:lang w:val="de-DE"/>
              </w:rPr>
            </w:pPr>
            <w:r>
              <w:rPr>
                <w:rFonts w:ascii="Arial" w:hAnsi="Arial" w:cs="Arial"/>
                <w:lang w:val="de-DE"/>
              </w:rPr>
              <w:t>Verantwortlich Herr Jesse</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11. Ergänzung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Protokoll WS Tallinn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Herr Jesse, Frau Klee und Frau Müller hasben ihre Ergänzungswünsche /Änderungshinweise mitgeteilt</w:t>
            </w:r>
          </w:p>
          <w:p w:rsidR="006705BF" w:rsidRDefault="001D07D5">
            <w:pPr>
              <w:spacing w:after="0" w:line="240" w:lineRule="auto"/>
              <w:rPr>
                <w:rFonts w:ascii="Arial" w:hAnsi="Arial" w:cs="Arial"/>
                <w:lang w:val="de-DE"/>
              </w:rPr>
            </w:pPr>
            <w:r>
              <w:rPr>
                <w:rFonts w:ascii="Arial" w:hAnsi="Arial" w:cs="Arial"/>
                <w:lang w:val="de-DE"/>
              </w:rPr>
              <w:t>Das Protokoll wird bis zum 26.04.2013 überarbeitet und zu Hd. Frau Tunger gesandt</w:t>
            </w:r>
          </w:p>
          <w:p w:rsidR="006705BF" w:rsidRDefault="001D07D5">
            <w:pPr>
              <w:spacing w:after="0" w:line="240" w:lineRule="auto"/>
              <w:rPr>
                <w:rFonts w:ascii="Arial" w:hAnsi="Arial" w:cs="Arial"/>
                <w:lang w:val="de-DE"/>
              </w:rPr>
            </w:pPr>
            <w:r>
              <w:rPr>
                <w:rFonts w:ascii="Arial" w:hAnsi="Arial" w:cs="Arial"/>
                <w:lang w:val="de-DE"/>
              </w:rPr>
              <w:t>Verantwortlich: Frau Hansen</w:t>
            </w:r>
          </w:p>
        </w:tc>
      </w:tr>
      <w:tr w:rsidR="006705BF">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12. Ergänzung</w:t>
            </w:r>
          </w:p>
          <w:p w:rsidR="006705BF" w:rsidRDefault="006705BF">
            <w:pPr>
              <w:spacing w:after="0" w:line="240" w:lineRule="auto"/>
              <w:rPr>
                <w:rFonts w:ascii="Arial" w:hAnsi="Arial" w:cs="Arial"/>
                <w:lang w:val="de-DE"/>
              </w:rPr>
            </w:pPr>
          </w:p>
          <w:p w:rsidR="006705BF" w:rsidRDefault="001D07D5">
            <w:pPr>
              <w:spacing w:after="0" w:line="240" w:lineRule="auto"/>
              <w:rPr>
                <w:rFonts w:ascii="Arial" w:hAnsi="Arial" w:cs="Arial"/>
                <w:lang w:val="de-DE"/>
              </w:rPr>
            </w:pPr>
            <w:r>
              <w:rPr>
                <w:rFonts w:ascii="Arial" w:hAnsi="Arial" w:cs="Arial"/>
                <w:lang w:val="de-DE"/>
              </w:rPr>
              <w:t>projektinterne Verträge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705BF" w:rsidRDefault="001D07D5">
            <w:pPr>
              <w:spacing w:after="0" w:line="240" w:lineRule="auto"/>
              <w:rPr>
                <w:rFonts w:ascii="Arial" w:hAnsi="Arial" w:cs="Arial"/>
                <w:lang w:val="de-DE"/>
              </w:rPr>
            </w:pPr>
            <w:r>
              <w:rPr>
                <w:rFonts w:ascii="Arial" w:hAnsi="Arial" w:cs="Arial"/>
                <w:lang w:val="de-DE"/>
              </w:rPr>
              <w:t>Verträge liegen im Entwurf vor und müssen überarbeitet werden. Vertragsabschluss nachdem die Kommission dem Änderungsantrag zugestimmt hat</w:t>
            </w:r>
          </w:p>
          <w:p w:rsidR="006705BF" w:rsidRDefault="001D07D5">
            <w:pPr>
              <w:spacing w:after="0" w:line="240" w:lineRule="auto"/>
              <w:rPr>
                <w:rFonts w:ascii="Arial" w:hAnsi="Arial" w:cs="Arial"/>
                <w:lang w:val="de-DE"/>
              </w:rPr>
            </w:pPr>
            <w:r>
              <w:rPr>
                <w:rFonts w:ascii="Arial" w:hAnsi="Arial" w:cs="Arial"/>
                <w:lang w:val="de-DE"/>
              </w:rPr>
              <w:t>Verantwortlich: Frau Klee und Herr Jesse</w:t>
            </w:r>
          </w:p>
        </w:tc>
      </w:tr>
    </w:tbl>
    <w:p w:rsidR="006705BF" w:rsidRDefault="006705BF">
      <w:pPr>
        <w:spacing w:after="0" w:line="240" w:lineRule="auto"/>
        <w:rPr>
          <w:rFonts w:ascii="Arial" w:hAnsi="Arial" w:cs="Arial"/>
        </w:rPr>
      </w:pPr>
    </w:p>
    <w:p w:rsidR="006705BF" w:rsidRDefault="006705BF">
      <w:pPr>
        <w:spacing w:after="0" w:line="240" w:lineRule="auto"/>
        <w:rPr>
          <w:rFonts w:ascii="Arial" w:hAnsi="Arial" w:cs="Arial"/>
        </w:rPr>
      </w:pPr>
    </w:p>
    <w:p w:rsidR="006705BF" w:rsidRDefault="001D07D5">
      <w:pPr>
        <w:spacing w:after="0" w:line="240" w:lineRule="auto"/>
        <w:rPr>
          <w:rFonts w:ascii="Arial" w:hAnsi="Arial" w:cs="Arial"/>
          <w:sz w:val="28"/>
          <w:szCs w:val="28"/>
        </w:rPr>
      </w:pPr>
      <w:r>
        <w:rPr>
          <w:rFonts w:ascii="Arial" w:hAnsi="Arial" w:cs="Arial"/>
          <w:b/>
          <w:sz w:val="28"/>
          <w:szCs w:val="28"/>
        </w:rPr>
        <w:t>Neuer</w:t>
      </w:r>
      <w:r>
        <w:rPr>
          <w:rFonts w:ascii="Arial" w:hAnsi="Arial" w:cs="Arial"/>
          <w:b/>
          <w:sz w:val="28"/>
          <w:szCs w:val="28"/>
        </w:rPr>
        <w:t xml:space="preserve"> Termin: </w:t>
      </w:r>
      <w:r>
        <w:rPr>
          <w:rFonts w:ascii="Arial" w:hAnsi="Arial" w:cs="Arial"/>
          <w:sz w:val="28"/>
          <w:szCs w:val="28"/>
        </w:rPr>
        <w:t>Die nächste Teamsitzung findet am Mittwoch, den 29. Mai 2013 um 09:00 Uhr statt.</w:t>
      </w:r>
    </w:p>
    <w:sectPr w:rsidR="006705BF">
      <w:headerReference w:type="default" r:id="rId10"/>
      <w:footerReference w:type="default" r:id="rId11"/>
      <w:pgSz w:w="11906" w:h="16838"/>
      <w:pgMar w:top="1701" w:right="1701" w:bottom="1701"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D5" w:rsidRDefault="001D07D5">
      <w:pPr>
        <w:spacing w:after="0" w:line="240" w:lineRule="auto"/>
      </w:pPr>
      <w:r>
        <w:separator/>
      </w:r>
    </w:p>
  </w:endnote>
  <w:endnote w:type="continuationSeparator" w:id="0">
    <w:p w:rsidR="001D07D5" w:rsidRDefault="001D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BF" w:rsidRDefault="001D07D5">
    <w:pPr>
      <w:pStyle w:val="Pidipagina"/>
      <w:ind w:left="-993"/>
      <w:jc w:val="both"/>
      <w:rPr>
        <w:i/>
        <w:color w:val="000066"/>
        <w:sz w:val="15"/>
        <w:szCs w:val="15"/>
        <w:lang w:val="en-US"/>
      </w:rPr>
    </w:pPr>
    <w:r>
      <w:rPr>
        <w:i/>
        <w:color w:val="000066"/>
        <w:sz w:val="15"/>
        <w:szCs w:val="15"/>
        <w:lang w:val="en-US"/>
      </w:rPr>
      <w:t xml:space="preserve">This project has been funded with support from the European Commission in the frame work of the Program Criminal Justice (JPEN).  This material </w:t>
    </w:r>
    <w:r>
      <w:rPr>
        <w:i/>
        <w:color w:val="000066"/>
        <w:sz w:val="15"/>
        <w:szCs w:val="15"/>
        <w:lang w:val="en-US"/>
      </w:rPr>
      <w:t xml:space="preserve">reflects the views only of the author, and the Commission cannot be held responsible for any use which may be made of the information contained therein. </w:t>
    </w:r>
  </w:p>
  <w:p w:rsidR="006705BF" w:rsidRDefault="001D07D5">
    <w:pPr>
      <w:pStyle w:val="Pidipagina"/>
      <w:ind w:left="-993" w:rightChars="-451" w:right="-992"/>
      <w:rPr>
        <w:sz w:val="16"/>
        <w:szCs w:val="16"/>
        <w:lang w:val="en-US"/>
      </w:rPr>
    </w:pPr>
    <w:r>
      <w:rPr>
        <w:noProof/>
        <w:sz w:val="16"/>
        <w:szCs w:val="16"/>
        <w:lang w:eastAsia="it-IT"/>
      </w:rPr>
      <w:drawing>
        <wp:inline distT="0" distB="0" distL="0" distR="0">
          <wp:extent cx="6134100" cy="7239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34100" cy="723900"/>
                  </a:xfrm>
                  <a:prstGeom prst="rect">
                    <a:avLst/>
                  </a:prstGeom>
                  <a:noFill/>
                  <a:ln w="9525">
                    <a:noFill/>
                    <a:miter lim="800000"/>
                    <a:headEnd/>
                    <a:tailEnd/>
                  </a:ln>
                </pic:spPr>
              </pic:pic>
            </a:graphicData>
          </a:graphic>
        </wp:inline>
      </w:drawing>
    </w:r>
    <w:r>
      <w:t xml:space="preserve">      |</w:t>
    </w:r>
    <w:sdt>
      <w:sdtPr>
        <w:id w:val="8474474"/>
        <w:docPartObj>
          <w:docPartGallery w:val="Page Numbers (Bottom of Page)"/>
          <w:docPartUnique/>
        </w:docPartObj>
      </w:sdtPr>
      <w:sdtEndPr/>
      <w:sdtContent>
        <w:r>
          <w:fldChar w:fldCharType="begin"/>
        </w:r>
        <w:r>
          <w:instrText xml:space="preserve"> PAGE   \* MERGEFORMAT </w:instrText>
        </w:r>
        <w:r>
          <w:fldChar w:fldCharType="separate"/>
        </w:r>
        <w:r w:rsidR="003F4D5B">
          <w:rPr>
            <w:noProof/>
          </w:rPr>
          <w:t>1</w:t>
        </w:r>
        <w:r>
          <w:rPr>
            <w:noProof/>
          </w:rPr>
          <w:fldChar w:fldCharType="end"/>
        </w:r>
      </w:sdtContent>
    </w:sdt>
  </w:p>
  <w:p w:rsidR="006705BF" w:rsidRDefault="006705BF">
    <w:pPr>
      <w:pStyle w:val="Pidipagina"/>
      <w:tabs>
        <w:tab w:val="clear" w:pos="9638"/>
        <w:tab w:val="right" w:pos="10206"/>
      </w:tabs>
      <w:ind w:left="-567"/>
      <w:rPr>
        <w:rFonts w:ascii="Arial Narrow" w:hAnsi="Arial Narrow"/>
        <w:spacing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D5" w:rsidRDefault="001D07D5">
      <w:pPr>
        <w:spacing w:after="0" w:line="240" w:lineRule="auto"/>
      </w:pPr>
      <w:r>
        <w:separator/>
      </w:r>
    </w:p>
  </w:footnote>
  <w:footnote w:type="continuationSeparator" w:id="0">
    <w:p w:rsidR="001D07D5" w:rsidRDefault="001D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BF" w:rsidRDefault="001D07D5">
    <w:pPr>
      <w:pStyle w:val="Intestazione"/>
      <w:ind w:left="-993"/>
      <w:jc w:val="right"/>
      <w:rPr>
        <w:lang w:val="de-DE"/>
      </w:rPr>
    </w:pPr>
    <w:r>
      <w:rPr>
        <w:noProof/>
        <w:lang w:eastAsia="it-IT"/>
      </w:rPr>
      <w:drawing>
        <wp:anchor distT="0" distB="0" distL="114300" distR="114300" simplePos="0" relativeHeight="251660288" behindDoc="1" locked="0" layoutInCell="1" allowOverlap="1">
          <wp:simplePos x="0" y="0"/>
          <wp:positionH relativeFrom="column">
            <wp:posOffset>4191000</wp:posOffset>
          </wp:positionH>
          <wp:positionV relativeFrom="paragraph">
            <wp:posOffset>78105</wp:posOffset>
          </wp:positionV>
          <wp:extent cx="1219200" cy="1143000"/>
          <wp:effectExtent l="19050" t="0" r="0" b="0"/>
          <wp:wrapTight wrapText="bothSides">
            <wp:wrapPolygon edited="0">
              <wp:start x="-338" y="0"/>
              <wp:lineTo x="-338" y="21240"/>
              <wp:lineTo x="21600" y="21240"/>
              <wp:lineTo x="21600" y="0"/>
              <wp:lineTo x="-338"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Pr>
        <w:lang w:val="de-DE"/>
      </w:rPr>
      <w:t xml:space="preserve">                                                                                                                                  </w:t>
    </w:r>
  </w:p>
  <w:p w:rsidR="006705BF" w:rsidRDefault="001D07D5">
    <w:pPr>
      <w:pStyle w:val="Intestazione"/>
      <w:tabs>
        <w:tab w:val="clear" w:pos="4819"/>
        <w:tab w:val="clear" w:pos="9638"/>
      </w:tabs>
      <w:ind w:firstLineChars="129" w:firstLine="258"/>
      <w:rPr>
        <w:color w:val="C00000"/>
        <w:sz w:val="16"/>
        <w:szCs w:val="16"/>
        <w:lang w:val="de-DE"/>
      </w:rPr>
    </w:pPr>
    <w:r>
      <w:rPr>
        <w:bCs/>
        <w:sz w:val="20"/>
        <w:szCs w:val="20"/>
        <w:lang w:val="de-DE"/>
      </w:rPr>
      <w:t xml:space="preserve"> </w:t>
    </w:r>
    <w:r>
      <w:rPr>
        <w:bCs/>
        <w:noProof/>
        <w:sz w:val="20"/>
        <w:szCs w:val="20"/>
        <w:lang w:eastAsia="it-IT"/>
      </w:rPr>
      <w:drawing>
        <wp:inline distT="0" distB="0" distL="0" distR="0">
          <wp:extent cx="800100" cy="866775"/>
          <wp:effectExtent l="19050" t="0" r="0" b="0"/>
          <wp:docPr id="20" name="Bild 20" descr="G:\Eigene Bilder\507px-Coat_of_arms_of_Mecklenburg-Western_Pomerania_(great)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igene Bilder\507px-Coat_of_arms_of_Mecklenburg-Western_Pomerania_(great)_svg.png"/>
                  <pic:cNvPicPr>
                    <a:picLocks noChangeAspect="1" noChangeArrowheads="1"/>
                  </pic:cNvPicPr>
                </pic:nvPicPr>
                <pic:blipFill>
                  <a:blip r:embed="rId2"/>
                  <a:srcRect/>
                  <a:stretch>
                    <a:fillRect/>
                  </a:stretch>
                </pic:blipFill>
                <pic:spPr bwMode="auto">
                  <a:xfrm>
                    <a:off x="0" y="0"/>
                    <a:ext cx="800100" cy="866775"/>
                  </a:xfrm>
                  <a:prstGeom prst="rect">
                    <a:avLst/>
                  </a:prstGeom>
                  <a:noFill/>
                  <a:ln w="9525">
                    <a:noFill/>
                    <a:miter lim="800000"/>
                    <a:headEnd/>
                    <a:tailEnd/>
                  </a:ln>
                </pic:spPr>
              </pic:pic>
            </a:graphicData>
          </a:graphic>
        </wp:inline>
      </w:drawing>
    </w:r>
    <w:r>
      <w:rPr>
        <w:lang w:val="de-DE"/>
      </w:rPr>
      <w:t xml:space="preserve">                                </w:t>
    </w:r>
    <w:r>
      <w:rPr>
        <w:lang w:val="de-DE"/>
      </w:rPr>
      <w:t xml:space="preserve">                                                                            </w:t>
    </w:r>
  </w:p>
  <w:p w:rsidR="006705BF" w:rsidRDefault="001D07D5">
    <w:pPr>
      <w:pStyle w:val="Intestazione"/>
      <w:tabs>
        <w:tab w:val="left" w:pos="6597"/>
      </w:tabs>
      <w:rPr>
        <w:color w:val="595959" w:themeColor="text1" w:themeTint="A6"/>
        <w:sz w:val="18"/>
        <w:szCs w:val="18"/>
      </w:rPr>
    </w:pPr>
    <w:r>
      <w:rPr>
        <w:color w:val="595959" w:themeColor="text1" w:themeTint="A6"/>
        <w:sz w:val="18"/>
        <w:szCs w:val="18"/>
      </w:rPr>
      <w:t xml:space="preserve">       Justizministerium</w:t>
    </w:r>
    <w:r>
      <w:rPr>
        <w:color w:val="595959" w:themeColor="text1" w:themeTint="A6"/>
        <w:sz w:val="18"/>
        <w:szCs w:val="18"/>
      </w:rPr>
      <w:tab/>
    </w:r>
    <w:r>
      <w:rPr>
        <w:color w:val="595959" w:themeColor="text1" w:themeTint="A6"/>
        <w:sz w:val="18"/>
        <w:szCs w:val="18"/>
      </w:rPr>
      <w:tab/>
      <w:t xml:space="preserve"> JUST/2011/JPEN/AG2943</w:t>
    </w:r>
  </w:p>
  <w:p w:rsidR="006705BF" w:rsidRDefault="001D07D5">
    <w:pPr>
      <w:pStyle w:val="Intestazione"/>
      <w:tabs>
        <w:tab w:val="left" w:pos="6597"/>
      </w:tabs>
      <w:rPr>
        <w:color w:val="595959" w:themeColor="text1" w:themeTint="A6"/>
        <w:sz w:val="18"/>
        <w:szCs w:val="18"/>
      </w:rPr>
    </w:pPr>
    <w:r>
      <w:rPr>
        <w:color w:val="595959" w:themeColor="text1" w:themeTint="A6"/>
        <w:sz w:val="18"/>
        <w:szCs w:val="18"/>
      </w:rPr>
      <w:t xml:space="preserve">Mecklenburg-Vorpommern                        </w:t>
    </w:r>
  </w:p>
  <w:p w:rsidR="006705BF" w:rsidRDefault="001D07D5">
    <w:pPr>
      <w:pStyle w:val="Intestazione"/>
      <w:tabs>
        <w:tab w:val="left" w:pos="6597"/>
      </w:tabs>
      <w:ind w:leftChars="-129" w:left="-1" w:rightChars="-322" w:right="-708" w:hangingChars="157" w:hanging="283"/>
      <w:rPr>
        <w:color w:val="C00000"/>
        <w:sz w:val="16"/>
        <w:szCs w:val="16"/>
        <w:lang w:val="en-GB"/>
      </w:rPr>
    </w:pPr>
    <w:r>
      <w:rPr>
        <w:color w:val="000099"/>
        <w:sz w:val="18"/>
        <w:szCs w:val="18"/>
      </w:rPr>
      <w:pict>
        <v:rect id="_x0000_i1025" style="width:0;height:1.5pt" o:hralign="center" o:hrstd="t" o:hr="t" fillcolor="#a0a0a0" stroked="f"/>
      </w:pict>
    </w:r>
    <w:r>
      <w:rPr>
        <w:color w:val="000099"/>
        <w:sz w:val="18"/>
        <w:szCs w:val="18"/>
      </w:rPr>
      <w:t xml:space="preserve">                                                                                                              </w:t>
    </w:r>
    <w:r>
      <w:rPr>
        <w:color w:val="C0000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2D5138"/>
    <w:multiLevelType w:val="hybridMultilevel"/>
    <w:tmpl w:val="C6289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E33F7"/>
    <w:multiLevelType w:val="hybridMultilevel"/>
    <w:tmpl w:val="3880F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EF66CA"/>
    <w:multiLevelType w:val="hybridMultilevel"/>
    <w:tmpl w:val="26B66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D86B2D"/>
    <w:multiLevelType w:val="hybridMultilevel"/>
    <w:tmpl w:val="445E51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57C20"/>
    <w:multiLevelType w:val="hybridMultilevel"/>
    <w:tmpl w:val="C6289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FD8772F"/>
    <w:multiLevelType w:val="hybridMultilevel"/>
    <w:tmpl w:val="3880F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BF"/>
    <w:rsid w:val="001D07D5"/>
    <w:rsid w:val="003F4D5B"/>
    <w:rsid w:val="006705BF"/>
    <w:rsid w:val="00E16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cs="Calibri"/>
      <w:sz w:val="22"/>
      <w:szCs w:val="22"/>
      <w:lang w:val="it-IT" w:eastAsia="ar-SA"/>
    </w:rPr>
  </w:style>
  <w:style w:type="paragraph" w:styleId="Titolo1">
    <w:name w:val="heading 1"/>
    <w:basedOn w:val="Normale"/>
    <w:next w:val="Normale"/>
    <w:link w:val="Titolo1Carattere"/>
    <w:uiPriority w:val="9"/>
    <w:qFormat/>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qFormat/>
    <w:pPr>
      <w:keepNext/>
      <w:numPr>
        <w:ilvl w:val="1"/>
        <w:numId w:val="1"/>
      </w:numPr>
      <w:spacing w:after="0" w:line="240" w:lineRule="auto"/>
      <w:outlineLvl w:val="1"/>
    </w:pPr>
    <w:rPr>
      <w:rFonts w:ascii="Arial" w:eastAsia="Times New Roman" w:hAnsi="Arial" w:cs="Arial"/>
      <w:sz w:val="24"/>
      <w:szCs w:val="20"/>
    </w:rPr>
  </w:style>
  <w:style w:type="paragraph" w:styleId="Titolo4">
    <w:name w:val="heading 4"/>
    <w:basedOn w:val="Normale"/>
    <w:next w:val="Normale"/>
    <w:link w:val="Titolo4Carattere"/>
    <w:qFormat/>
    <w:pPr>
      <w:keepNext/>
      <w:numPr>
        <w:ilvl w:val="3"/>
        <w:numId w:val="1"/>
      </w:numPr>
      <w:spacing w:after="0" w:line="240" w:lineRule="auto"/>
      <w:jc w:val="center"/>
      <w:outlineLvl w:val="3"/>
    </w:pPr>
    <w:rPr>
      <w:rFonts w:ascii="Arial" w:eastAsia="Times New Roman" w:hAnsi="Arial" w:cs="Arial"/>
      <w:b/>
      <w:smallCaps/>
      <w:szCs w:val="24"/>
      <w:lang w:val="en-GB"/>
    </w:rPr>
  </w:style>
  <w:style w:type="paragraph" w:styleId="Titolo5">
    <w:name w:val="heading 5"/>
    <w:basedOn w:val="Normale"/>
    <w:next w:val="Normale"/>
    <w:link w:val="Titolo5Carattere"/>
    <w:uiPriority w:val="9"/>
    <w:unhideWhenUsed/>
    <w:qFormat/>
    <w:pPr>
      <w:spacing w:before="240" w:after="60"/>
      <w:outlineLvl w:val="4"/>
    </w:pPr>
    <w:rPr>
      <w:rFonts w:eastAsia="Times New Roman" w:cs="Times New Roman"/>
      <w:b/>
      <w:bCs/>
      <w:i/>
      <w:iCs/>
      <w:sz w:val="26"/>
      <w:szCs w:val="26"/>
    </w:rPr>
  </w:style>
  <w:style w:type="paragraph" w:styleId="Titolo6">
    <w:name w:val="heading 6"/>
    <w:basedOn w:val="Normale"/>
    <w:next w:val="Normale"/>
    <w:link w:val="Titolo6Carattere"/>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eastAsia="Times New Roman" w:hAnsi="Cambria" w:cs="Times New Roman"/>
      <w:b/>
      <w:bCs/>
      <w:kern w:val="32"/>
      <w:sz w:val="32"/>
      <w:szCs w:val="32"/>
      <w:lang w:val="it-IT" w:eastAsia="ar-SA"/>
    </w:rPr>
  </w:style>
  <w:style w:type="character" w:customStyle="1" w:styleId="Titolo2Carattere">
    <w:name w:val="Titolo 2 Carattere"/>
    <w:basedOn w:val="Carpredefinitoparagrafo"/>
    <w:link w:val="Titolo2"/>
    <w:rPr>
      <w:rFonts w:ascii="Arial" w:eastAsia="Times New Roman" w:hAnsi="Arial" w:cs="Arial"/>
      <w:sz w:val="24"/>
      <w:szCs w:val="20"/>
      <w:lang w:val="it-IT" w:eastAsia="ar-SA"/>
    </w:rPr>
  </w:style>
  <w:style w:type="character" w:customStyle="1" w:styleId="Titolo4Carattere">
    <w:name w:val="Titolo 4 Carattere"/>
    <w:basedOn w:val="Carpredefinitoparagrafo"/>
    <w:link w:val="Titolo4"/>
    <w:rPr>
      <w:rFonts w:ascii="Arial" w:eastAsia="Times New Roman" w:hAnsi="Arial" w:cs="Arial"/>
      <w:b/>
      <w:smallCaps/>
      <w:szCs w:val="24"/>
      <w:lang w:val="en-GB" w:eastAsia="ar-SA"/>
    </w:rPr>
  </w:style>
  <w:style w:type="character" w:customStyle="1" w:styleId="Titolo5Carattere">
    <w:name w:val="Titolo 5 Carattere"/>
    <w:basedOn w:val="Carpredefinitoparagrafo"/>
    <w:link w:val="Titolo5"/>
    <w:uiPriority w:val="9"/>
    <w:rPr>
      <w:rFonts w:ascii="Calibri" w:eastAsia="Times New Roman" w:hAnsi="Calibri" w:cs="Times New Roman"/>
      <w:b/>
      <w:bCs/>
      <w:i/>
      <w:iCs/>
      <w:sz w:val="26"/>
      <w:szCs w:val="26"/>
      <w:lang w:val="it-IT" w:eastAsia="ar-SA"/>
    </w:rPr>
  </w:style>
  <w:style w:type="paragraph" w:styleId="Corpotesto">
    <w:name w:val="Body Text"/>
    <w:basedOn w:val="Normale"/>
    <w:link w:val="CorpotestoCarattere"/>
    <w:pPr>
      <w:spacing w:after="0" w:line="240" w:lineRule="auto"/>
      <w:jc w:val="both"/>
    </w:pPr>
    <w:rPr>
      <w:rFonts w:ascii="Times New Roman" w:eastAsia="Times New Roman" w:hAnsi="Times New Roman"/>
      <w:szCs w:val="20"/>
    </w:rPr>
  </w:style>
  <w:style w:type="character" w:customStyle="1" w:styleId="CorpotestoCarattere">
    <w:name w:val="Corpo testo Carattere"/>
    <w:basedOn w:val="Carpredefinitoparagrafo"/>
    <w:link w:val="Corpotesto"/>
    <w:rPr>
      <w:rFonts w:ascii="Times New Roman" w:eastAsia="Times New Roman" w:hAnsi="Times New Roman" w:cs="Calibri"/>
      <w:szCs w:val="20"/>
      <w:lang w:val="it-IT" w:eastAsia="ar-SA"/>
    </w:r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Pr>
      <w:rFonts w:ascii="Calibri" w:eastAsia="Calibri" w:hAnsi="Calibri" w:cs="Calibri"/>
      <w:lang w:val="it-IT" w:eastAsia="ar-SA"/>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Calibri" w:eastAsia="Calibri" w:hAnsi="Calibri" w:cs="Calibri"/>
      <w:lang w:val="it-IT" w:eastAsia="ar-SA"/>
    </w:rPr>
  </w:style>
  <w:style w:type="paragraph" w:styleId="Nessunaspaziatura">
    <w:name w:val="No Spacing"/>
    <w:uiPriority w:val="1"/>
    <w:qFormat/>
    <w:pPr>
      <w:suppressAutoHyphens/>
    </w:pPr>
    <w:rPr>
      <w:rFonts w:cs="Calibri"/>
      <w:sz w:val="22"/>
      <w:szCs w:val="22"/>
      <w:lang w:val="it-IT" w:eastAsia="ar-SA"/>
    </w:rPr>
  </w:style>
  <w:style w:type="character" w:styleId="Collegamentoipertestuale">
    <w:name w:val="Hyperlink"/>
    <w:basedOn w:val="Carpredefinitoparagrafo"/>
    <w:uiPriority w:val="99"/>
    <w:unhideWhenUsed/>
    <w:rPr>
      <w:color w:val="0000FF"/>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it-IT" w:eastAsia="ar-SA"/>
    </w:rPr>
  </w:style>
  <w:style w:type="table" w:styleId="Grigliatabella">
    <w:name w:val="Table Grid"/>
    <w:basedOn w:val="Tabellanormale"/>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suppressAutoHyphens w:val="0"/>
      <w:ind w:left="720"/>
      <w:contextualSpacing/>
    </w:pPr>
    <w:rPr>
      <w:rFonts w:asciiTheme="minorHAnsi" w:eastAsiaTheme="minorEastAsia" w:hAnsiTheme="minorHAnsi" w:cstheme="minorBidi"/>
      <w:lang w:val="de-DE" w:eastAsia="de-DE"/>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243F60" w:themeColor="accent1" w:themeShade="7F"/>
      <w:sz w:val="22"/>
      <w:szCs w:val="22"/>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cs="Calibri"/>
      <w:sz w:val="22"/>
      <w:szCs w:val="22"/>
      <w:lang w:val="it-IT" w:eastAsia="ar-SA"/>
    </w:rPr>
  </w:style>
  <w:style w:type="paragraph" w:styleId="Titolo1">
    <w:name w:val="heading 1"/>
    <w:basedOn w:val="Normale"/>
    <w:next w:val="Normale"/>
    <w:link w:val="Titolo1Carattere"/>
    <w:uiPriority w:val="9"/>
    <w:qFormat/>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qFormat/>
    <w:pPr>
      <w:keepNext/>
      <w:numPr>
        <w:ilvl w:val="1"/>
        <w:numId w:val="1"/>
      </w:numPr>
      <w:spacing w:after="0" w:line="240" w:lineRule="auto"/>
      <w:outlineLvl w:val="1"/>
    </w:pPr>
    <w:rPr>
      <w:rFonts w:ascii="Arial" w:eastAsia="Times New Roman" w:hAnsi="Arial" w:cs="Arial"/>
      <w:sz w:val="24"/>
      <w:szCs w:val="20"/>
    </w:rPr>
  </w:style>
  <w:style w:type="paragraph" w:styleId="Titolo4">
    <w:name w:val="heading 4"/>
    <w:basedOn w:val="Normale"/>
    <w:next w:val="Normale"/>
    <w:link w:val="Titolo4Carattere"/>
    <w:qFormat/>
    <w:pPr>
      <w:keepNext/>
      <w:numPr>
        <w:ilvl w:val="3"/>
        <w:numId w:val="1"/>
      </w:numPr>
      <w:spacing w:after="0" w:line="240" w:lineRule="auto"/>
      <w:jc w:val="center"/>
      <w:outlineLvl w:val="3"/>
    </w:pPr>
    <w:rPr>
      <w:rFonts w:ascii="Arial" w:eastAsia="Times New Roman" w:hAnsi="Arial" w:cs="Arial"/>
      <w:b/>
      <w:smallCaps/>
      <w:szCs w:val="24"/>
      <w:lang w:val="en-GB"/>
    </w:rPr>
  </w:style>
  <w:style w:type="paragraph" w:styleId="Titolo5">
    <w:name w:val="heading 5"/>
    <w:basedOn w:val="Normale"/>
    <w:next w:val="Normale"/>
    <w:link w:val="Titolo5Carattere"/>
    <w:uiPriority w:val="9"/>
    <w:unhideWhenUsed/>
    <w:qFormat/>
    <w:pPr>
      <w:spacing w:before="240" w:after="60"/>
      <w:outlineLvl w:val="4"/>
    </w:pPr>
    <w:rPr>
      <w:rFonts w:eastAsia="Times New Roman" w:cs="Times New Roman"/>
      <w:b/>
      <w:bCs/>
      <w:i/>
      <w:iCs/>
      <w:sz w:val="26"/>
      <w:szCs w:val="26"/>
    </w:rPr>
  </w:style>
  <w:style w:type="paragraph" w:styleId="Titolo6">
    <w:name w:val="heading 6"/>
    <w:basedOn w:val="Normale"/>
    <w:next w:val="Normale"/>
    <w:link w:val="Titolo6Carattere"/>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eastAsia="Times New Roman" w:hAnsi="Cambria" w:cs="Times New Roman"/>
      <w:b/>
      <w:bCs/>
      <w:kern w:val="32"/>
      <w:sz w:val="32"/>
      <w:szCs w:val="32"/>
      <w:lang w:val="it-IT" w:eastAsia="ar-SA"/>
    </w:rPr>
  </w:style>
  <w:style w:type="character" w:customStyle="1" w:styleId="Titolo2Carattere">
    <w:name w:val="Titolo 2 Carattere"/>
    <w:basedOn w:val="Carpredefinitoparagrafo"/>
    <w:link w:val="Titolo2"/>
    <w:rPr>
      <w:rFonts w:ascii="Arial" w:eastAsia="Times New Roman" w:hAnsi="Arial" w:cs="Arial"/>
      <w:sz w:val="24"/>
      <w:szCs w:val="20"/>
      <w:lang w:val="it-IT" w:eastAsia="ar-SA"/>
    </w:rPr>
  </w:style>
  <w:style w:type="character" w:customStyle="1" w:styleId="Titolo4Carattere">
    <w:name w:val="Titolo 4 Carattere"/>
    <w:basedOn w:val="Carpredefinitoparagrafo"/>
    <w:link w:val="Titolo4"/>
    <w:rPr>
      <w:rFonts w:ascii="Arial" w:eastAsia="Times New Roman" w:hAnsi="Arial" w:cs="Arial"/>
      <w:b/>
      <w:smallCaps/>
      <w:szCs w:val="24"/>
      <w:lang w:val="en-GB" w:eastAsia="ar-SA"/>
    </w:rPr>
  </w:style>
  <w:style w:type="character" w:customStyle="1" w:styleId="Titolo5Carattere">
    <w:name w:val="Titolo 5 Carattere"/>
    <w:basedOn w:val="Carpredefinitoparagrafo"/>
    <w:link w:val="Titolo5"/>
    <w:uiPriority w:val="9"/>
    <w:rPr>
      <w:rFonts w:ascii="Calibri" w:eastAsia="Times New Roman" w:hAnsi="Calibri" w:cs="Times New Roman"/>
      <w:b/>
      <w:bCs/>
      <w:i/>
      <w:iCs/>
      <w:sz w:val="26"/>
      <w:szCs w:val="26"/>
      <w:lang w:val="it-IT" w:eastAsia="ar-SA"/>
    </w:rPr>
  </w:style>
  <w:style w:type="paragraph" w:styleId="Corpotesto">
    <w:name w:val="Body Text"/>
    <w:basedOn w:val="Normale"/>
    <w:link w:val="CorpotestoCarattere"/>
    <w:pPr>
      <w:spacing w:after="0" w:line="240" w:lineRule="auto"/>
      <w:jc w:val="both"/>
    </w:pPr>
    <w:rPr>
      <w:rFonts w:ascii="Times New Roman" w:eastAsia="Times New Roman" w:hAnsi="Times New Roman"/>
      <w:szCs w:val="20"/>
    </w:rPr>
  </w:style>
  <w:style w:type="character" w:customStyle="1" w:styleId="CorpotestoCarattere">
    <w:name w:val="Corpo testo Carattere"/>
    <w:basedOn w:val="Carpredefinitoparagrafo"/>
    <w:link w:val="Corpotesto"/>
    <w:rPr>
      <w:rFonts w:ascii="Times New Roman" w:eastAsia="Times New Roman" w:hAnsi="Times New Roman" w:cs="Calibri"/>
      <w:szCs w:val="20"/>
      <w:lang w:val="it-IT" w:eastAsia="ar-SA"/>
    </w:r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Pr>
      <w:rFonts w:ascii="Calibri" w:eastAsia="Calibri" w:hAnsi="Calibri" w:cs="Calibri"/>
      <w:lang w:val="it-IT" w:eastAsia="ar-SA"/>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Calibri" w:eastAsia="Calibri" w:hAnsi="Calibri" w:cs="Calibri"/>
      <w:lang w:val="it-IT" w:eastAsia="ar-SA"/>
    </w:rPr>
  </w:style>
  <w:style w:type="paragraph" w:styleId="Nessunaspaziatura">
    <w:name w:val="No Spacing"/>
    <w:uiPriority w:val="1"/>
    <w:qFormat/>
    <w:pPr>
      <w:suppressAutoHyphens/>
    </w:pPr>
    <w:rPr>
      <w:rFonts w:cs="Calibri"/>
      <w:sz w:val="22"/>
      <w:szCs w:val="22"/>
      <w:lang w:val="it-IT" w:eastAsia="ar-SA"/>
    </w:rPr>
  </w:style>
  <w:style w:type="character" w:styleId="Collegamentoipertestuale">
    <w:name w:val="Hyperlink"/>
    <w:basedOn w:val="Carpredefinitoparagrafo"/>
    <w:uiPriority w:val="99"/>
    <w:unhideWhenUsed/>
    <w:rPr>
      <w:color w:val="0000FF"/>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it-IT" w:eastAsia="ar-SA"/>
    </w:rPr>
  </w:style>
  <w:style w:type="table" w:styleId="Grigliatabella">
    <w:name w:val="Table Grid"/>
    <w:basedOn w:val="Tabellanormale"/>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suppressAutoHyphens w:val="0"/>
      <w:ind w:left="720"/>
      <w:contextualSpacing/>
    </w:pPr>
    <w:rPr>
      <w:rFonts w:asciiTheme="minorHAnsi" w:eastAsiaTheme="minorEastAsia" w:hAnsiTheme="minorHAnsi" w:cstheme="minorBidi"/>
      <w:lang w:val="de-DE" w:eastAsia="de-DE"/>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243F60" w:themeColor="accent1" w:themeShade="7F"/>
      <w:sz w:val="22"/>
      <w:szCs w:val="22"/>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erung-mv.de/cms2/Regierungsportal_prod/Regierungsportal/de/jm/index.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4BC9-C19B-424A-977C-3E90BE96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7921</Characters>
  <Application>Microsoft Office Word</Application>
  <DocSecurity>0</DocSecurity>
  <Lines>66</Lines>
  <Paragraphs>18</Paragraphs>
  <ScaleCrop>false</ScaleCrop>
  <HeadingPairs>
    <vt:vector size="6" baseType="variant">
      <vt:variant>
        <vt:lpstr>Titolo</vt:lpstr>
      </vt:variant>
      <vt:variant>
        <vt:i4>1</vt:i4>
      </vt:variant>
      <vt:variant>
        <vt:lpstr>Titel</vt:lpstr>
      </vt:variant>
      <vt:variant>
        <vt:i4>1</vt:i4>
      </vt:variant>
      <vt:variant>
        <vt:lpstr>Tiitel</vt:lpstr>
      </vt:variant>
      <vt:variant>
        <vt:i4>1</vt:i4>
      </vt:variant>
    </vt:vector>
  </HeadingPairs>
  <TitlesOfParts>
    <vt:vector size="3" baseType="lpstr">
      <vt:lpstr/>
      <vt:lpstr/>
      <vt:lpstr/>
    </vt:vector>
  </TitlesOfParts>
  <Company>Justiitsministeerium</Company>
  <LinksUpToDate>false</LinksUpToDate>
  <CharactersWithSpaces>9292</CharactersWithSpaces>
  <SharedDoc>false</SharedDoc>
  <HLinks>
    <vt:vector size="6" baseType="variant">
      <vt:variant>
        <vt:i4>4194358</vt:i4>
      </vt:variant>
      <vt:variant>
        <vt:i4>0</vt:i4>
      </vt:variant>
      <vt:variant>
        <vt:i4>0</vt:i4>
      </vt:variant>
      <vt:variant>
        <vt:i4>5</vt:i4>
      </vt:variant>
      <vt:variant>
        <vt:lpwstr>mailto:pille.tunger@just.ee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Elisabetta</cp:lastModifiedBy>
  <cp:revision>2</cp:revision>
  <cp:lastPrinted>2013-04-25T11:02:00Z</cp:lastPrinted>
  <dcterms:created xsi:type="dcterms:W3CDTF">2013-08-09T12:04:00Z</dcterms:created>
  <dcterms:modified xsi:type="dcterms:W3CDTF">2013-08-09T12:04:00Z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-1354310556</vt:i4>
  </property>
  <property fmtid="{D5CDD505-2E9C-101B-9397-08002B2CF9AE}" pid="3" name="_NewReviewCycle">
    <vt:lpwstr/>
  </property>
  <property fmtid="{D5CDD505-2E9C-101B-9397-08002B2CF9AE}" pid="4" name="_EmailSubject">
    <vt:lpwstr>JCN Project</vt:lpwstr>
  </property>
  <property fmtid="{D5CDD505-2E9C-101B-9397-08002B2CF9AE}" pid="5" name="_AuthorEmail">
    <vt:lpwstr>BarbaraH.Hansen@jm.mv-regierung.de</vt:lpwstr>
  </property>
  <property fmtid="{D5CDD505-2E9C-101B-9397-08002B2CF9AE}" pid="6" name="_AuthorEmailDisplayName">
    <vt:lpwstr>Hansen, Barbara H</vt:lpwstr>
  </property>
  <property fmtid="{D5CDD505-2E9C-101B-9397-08002B2CF9AE}" pid="7" name="_PreviousAdHocReviewCycleID">
    <vt:i4>371365465</vt:i4>
  </property>
  <property fmtid="{D5CDD505-2E9C-101B-9397-08002B2CF9AE}" pid="8" name="_ReviewingToolsShownOnce">
    <vt:lpwstr/>
  </property>
</Properties>
</file>